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云南省卫生健康委2020年</w:t>
      </w:r>
      <w:r>
        <w:rPr>
          <w:rFonts w:hint="eastAsia" w:ascii="方正小标宋_GBK" w:hAnsi="方正小标宋_GBK" w:cs="方正小标宋_GBK"/>
          <w:b w:val="0"/>
          <w:bCs w:val="0"/>
          <w:sz w:val="44"/>
          <w:szCs w:val="44"/>
          <w:lang w:eastAsia="zh-CN"/>
        </w:rPr>
        <w:t>享受云南省政府特殊津贴专家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推荐</w:t>
      </w:r>
      <w:r>
        <w:rPr>
          <w:rFonts w:hint="eastAsia" w:ascii="方正小标宋_GBK" w:hAnsi="方正小标宋_GBK" w:cs="方正小标宋_GBK"/>
          <w:b w:val="0"/>
          <w:bCs w:val="0"/>
          <w:sz w:val="44"/>
          <w:szCs w:val="44"/>
          <w:lang w:eastAsia="zh-CN"/>
        </w:rPr>
        <w:t>人选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名单</w:t>
      </w:r>
      <w:bookmarkEnd w:id="0"/>
    </w:p>
    <w:tbl>
      <w:tblPr>
        <w:tblStyle w:val="4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660"/>
        <w:gridCol w:w="62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韩睿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杨红菊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黄永坤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昆明医科大学第一附属医院儿科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彭云珠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张红平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申吉泓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钱金桥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云南省阜外心血管病医院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李荣清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范晶华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董昭兴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袁兵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云南省第一人民医院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罗壮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万苹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云南省第一人民医院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云南省第一人民医院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叶勇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6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云南省疾病预防控制中心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139F"/>
    <w:rsid w:val="24E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2020-05-15T07:41:00Z</dcterms:created>
  <dc:creator>信息所文书</dc:creator>
  <cp:lastModifiedBy>信息所文书</cp:lastModifiedBy>
  <dcterms:modified xsi:type="dcterms:W3CDTF">2020-05-15T07:42:00Z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