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56" w:rsidRDefault="00137D79" w:rsidP="00137D79">
      <w:pPr>
        <w:widowControl/>
        <w:shd w:val="clear" w:color="auto" w:fill="FFFFFF"/>
        <w:spacing w:after="100" w:afterAutospacing="1" w:line="240" w:lineRule="atLeast"/>
        <w:jc w:val="center"/>
        <w:outlineLvl w:val="3"/>
        <w:rPr>
          <w:rFonts w:ascii="黑体" w:eastAsia="黑体" w:hAnsi="黑体" w:cs="Times New Roman"/>
          <w:sz w:val="36"/>
          <w:szCs w:val="36"/>
        </w:rPr>
      </w:pPr>
      <w:r w:rsidRPr="00137D79">
        <w:rPr>
          <w:rFonts w:ascii="黑体" w:eastAsia="黑体" w:hAnsi="黑体" w:cs="Times New Roman"/>
          <w:sz w:val="36"/>
          <w:szCs w:val="36"/>
        </w:rPr>
        <w:t>云南省卫生人员培训中心</w:t>
      </w:r>
      <w:r w:rsidR="005F7356" w:rsidRPr="00137D79">
        <w:rPr>
          <w:rFonts w:ascii="黑体" w:eastAsia="黑体" w:hAnsi="黑体" w:cs="Times New Roman" w:hint="eastAsia"/>
          <w:sz w:val="36"/>
          <w:szCs w:val="36"/>
        </w:rPr>
        <w:t>2017年度</w:t>
      </w:r>
    </w:p>
    <w:p w:rsidR="003C0E29" w:rsidRPr="00137D79" w:rsidRDefault="00137D79" w:rsidP="00137D79">
      <w:pPr>
        <w:widowControl/>
        <w:shd w:val="clear" w:color="auto" w:fill="FFFFFF"/>
        <w:spacing w:after="100" w:afterAutospacing="1" w:line="240" w:lineRule="atLeast"/>
        <w:jc w:val="center"/>
        <w:outlineLvl w:val="3"/>
        <w:rPr>
          <w:rFonts w:ascii="黑体" w:eastAsia="黑体" w:hAnsi="黑体" w:cs="Times New Roman"/>
          <w:sz w:val="36"/>
          <w:szCs w:val="36"/>
        </w:rPr>
      </w:pPr>
      <w:r w:rsidRPr="00137D79">
        <w:rPr>
          <w:rFonts w:ascii="黑体" w:eastAsia="黑体" w:hAnsi="黑体" w:cs="Times New Roman" w:hint="eastAsia"/>
          <w:sz w:val="36"/>
          <w:szCs w:val="36"/>
        </w:rPr>
        <w:t>单位</w:t>
      </w:r>
      <w:r w:rsidR="003C0E29" w:rsidRPr="00137D79">
        <w:rPr>
          <w:rFonts w:ascii="黑体" w:eastAsia="黑体" w:hAnsi="黑体" w:cs="Times New Roman" w:hint="eastAsia"/>
          <w:sz w:val="36"/>
          <w:szCs w:val="36"/>
        </w:rPr>
        <w:t>决算公开说明</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第一部分</w:t>
      </w:r>
      <w:r w:rsidRPr="003C0E29">
        <w:rPr>
          <w:rFonts w:ascii="宋体" w:eastAsia="宋体" w:hAnsi="宋体" w:cs="宋体" w:hint="eastAsia"/>
          <w:color w:val="333333"/>
          <w:kern w:val="0"/>
          <w:sz w:val="30"/>
          <w:szCs w:val="30"/>
        </w:rPr>
        <w:t>  </w:t>
      </w:r>
      <w:r w:rsidR="00137D79">
        <w:rPr>
          <w:rFonts w:ascii="黑体" w:eastAsia="黑体" w:hAnsi="黑体" w:cs="宋体" w:hint="eastAsia"/>
          <w:color w:val="333333"/>
          <w:kern w:val="0"/>
          <w:sz w:val="30"/>
          <w:szCs w:val="30"/>
        </w:rPr>
        <w:t>云南省卫生人员培训中心</w:t>
      </w:r>
      <w:r w:rsidRPr="003C0E29">
        <w:rPr>
          <w:rFonts w:ascii="黑体" w:eastAsia="黑体" w:hAnsi="黑体" w:cs="宋体" w:hint="eastAsia"/>
          <w:color w:val="333333"/>
          <w:kern w:val="0"/>
          <w:sz w:val="30"/>
          <w:szCs w:val="30"/>
        </w:rPr>
        <w:t>概况</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一、主要职能</w:t>
      </w:r>
    </w:p>
    <w:p w:rsidR="003C0E29" w:rsidRDefault="003C0E29" w:rsidP="003C0E29">
      <w:pPr>
        <w:widowControl/>
        <w:shd w:val="clear" w:color="auto" w:fill="FFFFFF"/>
        <w:spacing w:line="422" w:lineRule="atLeast"/>
        <w:jc w:val="left"/>
        <w:rPr>
          <w:rFonts w:ascii="楷体" w:eastAsia="楷体" w:hAnsi="楷体" w:cs="宋体"/>
          <w:color w:val="333333"/>
          <w:kern w:val="0"/>
          <w:sz w:val="30"/>
          <w:szCs w:val="30"/>
        </w:rPr>
      </w:pPr>
      <w:r w:rsidRPr="003C0E29">
        <w:rPr>
          <w:rFonts w:ascii="楷体" w:eastAsia="楷体" w:hAnsi="楷体" w:cs="宋体" w:hint="eastAsia"/>
          <w:color w:val="333333"/>
          <w:kern w:val="0"/>
          <w:sz w:val="30"/>
          <w:szCs w:val="30"/>
        </w:rPr>
        <w:t>二、</w:t>
      </w:r>
      <w:r w:rsidR="00167FDC">
        <w:rPr>
          <w:rFonts w:ascii="楷体" w:eastAsia="楷体" w:hAnsi="楷体" w:cs="宋体" w:hint="eastAsia"/>
          <w:color w:val="333333"/>
          <w:kern w:val="0"/>
          <w:sz w:val="30"/>
          <w:szCs w:val="30"/>
        </w:rPr>
        <w:t>单位</w:t>
      </w:r>
      <w:r w:rsidRPr="003C0E29">
        <w:rPr>
          <w:rFonts w:ascii="楷体" w:eastAsia="楷体" w:hAnsi="楷体" w:cs="宋体" w:hint="eastAsia"/>
          <w:color w:val="333333"/>
          <w:kern w:val="0"/>
          <w:sz w:val="30"/>
          <w:szCs w:val="30"/>
        </w:rPr>
        <w:t>基本情况</w:t>
      </w:r>
    </w:p>
    <w:p w:rsidR="005F7356" w:rsidRPr="005F7356" w:rsidRDefault="005F7356" w:rsidP="005F7356">
      <w:pPr>
        <w:widowControl/>
        <w:shd w:val="clear" w:color="auto" w:fill="FFFFFF"/>
        <w:spacing w:line="422" w:lineRule="atLeast"/>
        <w:jc w:val="left"/>
        <w:rPr>
          <w:rFonts w:ascii="楷体" w:eastAsia="楷体" w:hAnsi="楷体" w:cs="宋体"/>
          <w:color w:val="333333"/>
          <w:kern w:val="0"/>
          <w:sz w:val="30"/>
          <w:szCs w:val="30"/>
        </w:rPr>
      </w:pPr>
      <w:r w:rsidRPr="005F7356">
        <w:rPr>
          <w:rFonts w:ascii="楷体" w:eastAsia="楷体" w:hAnsi="楷体" w:cs="宋体" w:hint="eastAsia"/>
          <w:color w:val="333333"/>
          <w:kern w:val="0"/>
          <w:sz w:val="30"/>
          <w:szCs w:val="30"/>
        </w:rPr>
        <w:t>三、2017年度重点工作任务</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第二部分</w:t>
      </w:r>
      <w:r w:rsidRPr="003C0E29">
        <w:rPr>
          <w:rFonts w:ascii="宋体" w:eastAsia="宋体" w:hAnsi="宋体" w:cs="宋体" w:hint="eastAsia"/>
          <w:color w:val="333333"/>
          <w:kern w:val="0"/>
          <w:sz w:val="30"/>
          <w:szCs w:val="30"/>
        </w:rPr>
        <w:t> </w:t>
      </w:r>
      <w:r w:rsidR="00C2158B">
        <w:rPr>
          <w:rFonts w:ascii="宋体" w:eastAsia="宋体" w:hAnsi="宋体" w:cs="宋体" w:hint="eastAsia"/>
          <w:color w:val="333333"/>
          <w:kern w:val="0"/>
          <w:sz w:val="30"/>
          <w:szCs w:val="30"/>
        </w:rPr>
        <w:t xml:space="preserve"> </w:t>
      </w:r>
      <w:r w:rsidRPr="003C0E29">
        <w:rPr>
          <w:rFonts w:ascii="黑体" w:eastAsia="黑体" w:hAnsi="黑体" w:cs="黑体" w:hint="eastAsia"/>
          <w:color w:val="333333"/>
          <w:kern w:val="0"/>
          <w:sz w:val="30"/>
          <w:szCs w:val="30"/>
        </w:rPr>
        <w:t>2017</w:t>
      </w:r>
      <w:r w:rsidRPr="003C0E29">
        <w:rPr>
          <w:rFonts w:ascii="黑体" w:eastAsia="黑体" w:hAnsi="黑体" w:cs="宋体" w:hint="eastAsia"/>
          <w:color w:val="333333"/>
          <w:kern w:val="0"/>
          <w:sz w:val="30"/>
          <w:szCs w:val="30"/>
        </w:rPr>
        <w:t>年度</w:t>
      </w:r>
      <w:r w:rsidR="00167FDC">
        <w:rPr>
          <w:rFonts w:ascii="黑体" w:eastAsia="黑体" w:hAnsi="黑体" w:cs="宋体" w:hint="eastAsia"/>
          <w:color w:val="333333"/>
          <w:kern w:val="0"/>
          <w:sz w:val="30"/>
          <w:szCs w:val="30"/>
        </w:rPr>
        <w:t>单位</w:t>
      </w:r>
      <w:r w:rsidRPr="003C0E29">
        <w:rPr>
          <w:rFonts w:ascii="黑体" w:eastAsia="黑体" w:hAnsi="黑体" w:cs="宋体" w:hint="eastAsia"/>
          <w:color w:val="333333"/>
          <w:kern w:val="0"/>
          <w:sz w:val="30"/>
          <w:szCs w:val="30"/>
        </w:rPr>
        <w:t>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一、收入支出决算总表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二、收入决算表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三、支出决算表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四、财政拨款收入支出决算总表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五、一般公共预算财政拨款收入支出决算表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六、一般公共预算财政拨款基本支出决算表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七、政府性基金预算财政拨款收入支出决算表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八、财政专户管理资金收入支出决算表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九、“三公”经费、行政参公单位机关运行经费情况表</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第三</w:t>
      </w:r>
      <w:r w:rsidR="000B0B38">
        <w:rPr>
          <w:rFonts w:ascii="黑体" w:eastAsia="黑体" w:hAnsi="黑体" w:cs="宋体" w:hint="eastAsia"/>
          <w:color w:val="333333"/>
          <w:kern w:val="0"/>
          <w:sz w:val="30"/>
          <w:szCs w:val="30"/>
        </w:rPr>
        <w:t>部分</w:t>
      </w:r>
      <w:r w:rsidRPr="003C0E29">
        <w:rPr>
          <w:rFonts w:ascii="宋体" w:eastAsia="宋体" w:hAnsi="宋体" w:cs="宋体" w:hint="eastAsia"/>
          <w:color w:val="333333"/>
          <w:kern w:val="0"/>
          <w:sz w:val="30"/>
          <w:szCs w:val="30"/>
        </w:rPr>
        <w:t>  </w:t>
      </w:r>
      <w:r w:rsidRPr="003C0E29">
        <w:rPr>
          <w:rFonts w:ascii="黑体" w:eastAsia="黑体" w:hAnsi="黑体" w:cs="黑体" w:hint="eastAsia"/>
          <w:color w:val="333333"/>
          <w:kern w:val="0"/>
          <w:sz w:val="30"/>
          <w:szCs w:val="30"/>
        </w:rPr>
        <w:t>2017</w:t>
      </w:r>
      <w:r w:rsidRPr="003C0E29">
        <w:rPr>
          <w:rFonts w:ascii="黑体" w:eastAsia="黑体" w:hAnsi="黑体" w:cs="宋体" w:hint="eastAsia"/>
          <w:color w:val="333333"/>
          <w:kern w:val="0"/>
          <w:sz w:val="30"/>
          <w:szCs w:val="30"/>
        </w:rPr>
        <w:t>年度</w:t>
      </w:r>
      <w:r w:rsidR="00167FDC">
        <w:rPr>
          <w:rFonts w:ascii="黑体" w:eastAsia="黑体" w:hAnsi="黑体" w:cs="宋体" w:hint="eastAsia"/>
          <w:color w:val="333333"/>
          <w:kern w:val="0"/>
          <w:sz w:val="30"/>
          <w:szCs w:val="30"/>
        </w:rPr>
        <w:t>单位</w:t>
      </w:r>
      <w:r w:rsidRPr="003C0E29">
        <w:rPr>
          <w:rFonts w:ascii="黑体" w:eastAsia="黑体" w:hAnsi="黑体" w:cs="宋体" w:hint="eastAsia"/>
          <w:color w:val="333333"/>
          <w:kern w:val="0"/>
          <w:sz w:val="30"/>
          <w:szCs w:val="30"/>
        </w:rPr>
        <w:t>决算情况说明</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一、收入决算情况说明</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二、支出决算情况说明</w:t>
      </w:r>
    </w:p>
    <w:p w:rsidR="003C0E29" w:rsidRPr="003C0E29" w:rsidRDefault="003C0E29" w:rsidP="003C0E29">
      <w:pPr>
        <w:widowControl/>
        <w:shd w:val="clear" w:color="auto" w:fill="FFFFFF"/>
        <w:spacing w:line="42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三、一般公共预算财政拨款支出决算情况说明</w:t>
      </w:r>
    </w:p>
    <w:p w:rsidR="003C0E29" w:rsidRPr="003C0E29" w:rsidRDefault="003C0E29" w:rsidP="003C0E29">
      <w:pPr>
        <w:widowControl/>
        <w:shd w:val="clear" w:color="auto" w:fill="FFFFFF"/>
        <w:spacing w:before="100" w:after="100" w:line="35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t>四、一般公共预算财政拨款“三公”经费支出决算情况说明</w:t>
      </w:r>
    </w:p>
    <w:p w:rsidR="003C0E29" w:rsidRPr="003C0E29" w:rsidRDefault="003C0E29" w:rsidP="003C0E29">
      <w:pPr>
        <w:widowControl/>
        <w:shd w:val="clear" w:color="auto" w:fill="FFFFFF"/>
        <w:spacing w:before="100" w:after="100" w:line="352" w:lineRule="atLeast"/>
        <w:jc w:val="left"/>
        <w:rPr>
          <w:rFonts w:ascii="微软雅黑" w:eastAsia="微软雅黑" w:hAnsi="微软雅黑" w:cs="宋体"/>
          <w:color w:val="333333"/>
          <w:kern w:val="0"/>
          <w:sz w:val="23"/>
          <w:szCs w:val="23"/>
        </w:rPr>
      </w:pPr>
      <w:r w:rsidRPr="003C0E29">
        <w:rPr>
          <w:rFonts w:ascii="楷体" w:eastAsia="楷体" w:hAnsi="楷体" w:cs="宋体" w:hint="eastAsia"/>
          <w:color w:val="333333"/>
          <w:kern w:val="0"/>
          <w:sz w:val="30"/>
          <w:szCs w:val="30"/>
        </w:rPr>
        <w:lastRenderedPageBreak/>
        <w:t>五、其他重要事项及相关口径情况说明</w:t>
      </w:r>
    </w:p>
    <w:p w:rsidR="003C0E29" w:rsidRPr="003C0E29" w:rsidRDefault="003C0E29" w:rsidP="003C0E29">
      <w:pPr>
        <w:widowControl/>
        <w:shd w:val="clear" w:color="auto" w:fill="FFFFFF"/>
        <w:spacing w:before="100" w:after="100" w:line="352" w:lineRule="atLeast"/>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第四部分</w:t>
      </w:r>
      <w:r w:rsidRPr="003C0E29">
        <w:rPr>
          <w:rFonts w:ascii="宋体" w:eastAsia="宋体" w:hAnsi="宋体" w:cs="宋体" w:hint="eastAsia"/>
          <w:color w:val="333333"/>
          <w:kern w:val="0"/>
          <w:sz w:val="30"/>
          <w:szCs w:val="30"/>
        </w:rPr>
        <w:t>  </w:t>
      </w:r>
      <w:r w:rsidRPr="003C0E29">
        <w:rPr>
          <w:rFonts w:ascii="黑体" w:eastAsia="黑体" w:hAnsi="黑体" w:cs="宋体" w:hint="eastAsia"/>
          <w:color w:val="333333"/>
          <w:kern w:val="0"/>
          <w:sz w:val="30"/>
          <w:szCs w:val="30"/>
        </w:rPr>
        <w:t>名词解释</w:t>
      </w:r>
    </w:p>
    <w:p w:rsidR="003C0E29" w:rsidRPr="003C0E29" w:rsidRDefault="003C0E29" w:rsidP="003C0E29">
      <w:pPr>
        <w:widowControl/>
        <w:shd w:val="clear" w:color="auto" w:fill="FFFFFF"/>
        <w:spacing w:line="422" w:lineRule="atLeast"/>
        <w:jc w:val="center"/>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2"/>
          <w:szCs w:val="32"/>
        </w:rPr>
        <w:t>第一部分</w:t>
      </w:r>
      <w:r w:rsidRPr="003C0E29">
        <w:rPr>
          <w:rFonts w:ascii="宋体" w:eastAsia="宋体" w:hAnsi="宋体" w:cs="宋体" w:hint="eastAsia"/>
          <w:color w:val="333333"/>
          <w:kern w:val="0"/>
          <w:sz w:val="32"/>
          <w:szCs w:val="32"/>
        </w:rPr>
        <w:t> </w:t>
      </w:r>
      <w:r w:rsidR="00137D79">
        <w:rPr>
          <w:rFonts w:ascii="黑体" w:eastAsia="黑体" w:hAnsi="黑体" w:cs="宋体" w:hint="eastAsia"/>
          <w:color w:val="333333"/>
          <w:kern w:val="0"/>
          <w:sz w:val="32"/>
          <w:szCs w:val="32"/>
        </w:rPr>
        <w:t>云南省卫生人员培训中心</w:t>
      </w:r>
      <w:r w:rsidRPr="003C0E29">
        <w:rPr>
          <w:rFonts w:ascii="黑体" w:eastAsia="黑体" w:hAnsi="黑体" w:cs="宋体" w:hint="eastAsia"/>
          <w:color w:val="333333"/>
          <w:kern w:val="0"/>
          <w:sz w:val="32"/>
          <w:szCs w:val="32"/>
        </w:rPr>
        <w:t>概况</w:t>
      </w:r>
    </w:p>
    <w:p w:rsidR="003C0E29" w:rsidRPr="003C0E29" w:rsidRDefault="003C0E29" w:rsidP="003C0E29">
      <w:pPr>
        <w:widowControl/>
        <w:shd w:val="clear" w:color="auto" w:fill="FFFFFF"/>
        <w:spacing w:line="600" w:lineRule="atLeast"/>
        <w:ind w:firstLine="600"/>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一、主要职能</w:t>
      </w:r>
    </w:p>
    <w:p w:rsidR="000A7A82" w:rsidRPr="000A7A82" w:rsidRDefault="000A7A82" w:rsidP="000A7A82">
      <w:pPr>
        <w:widowControl/>
        <w:shd w:val="clear" w:color="auto" w:fill="FFFFFF"/>
        <w:spacing w:line="600" w:lineRule="atLeas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主要承担国家、省卫生计生行政主管部门下达的短期培训任务；开展对南亚东南亚国家援外医护人员培训项目；开展卫生计生人员继续教育、医疗培训服务。</w:t>
      </w:r>
    </w:p>
    <w:p w:rsidR="003C0E29" w:rsidRPr="003C0E29" w:rsidRDefault="003C0E29" w:rsidP="003C0E29">
      <w:pPr>
        <w:widowControl/>
        <w:shd w:val="clear" w:color="auto" w:fill="FFFFFF"/>
        <w:spacing w:line="600" w:lineRule="atLeast"/>
        <w:ind w:firstLine="600"/>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二、</w:t>
      </w:r>
      <w:r w:rsidR="00167FDC">
        <w:rPr>
          <w:rFonts w:ascii="黑体" w:eastAsia="黑体" w:hAnsi="黑体" w:cs="宋体" w:hint="eastAsia"/>
          <w:color w:val="333333"/>
          <w:kern w:val="0"/>
          <w:sz w:val="30"/>
          <w:szCs w:val="30"/>
        </w:rPr>
        <w:t>单位</w:t>
      </w:r>
      <w:r w:rsidRPr="003C0E29">
        <w:rPr>
          <w:rFonts w:ascii="黑体" w:eastAsia="黑体" w:hAnsi="黑体" w:cs="宋体" w:hint="eastAsia"/>
          <w:color w:val="333333"/>
          <w:kern w:val="0"/>
          <w:sz w:val="30"/>
          <w:szCs w:val="30"/>
        </w:rPr>
        <w:t>基本情况</w:t>
      </w:r>
    </w:p>
    <w:p w:rsidR="003C0E29" w:rsidRPr="00282478" w:rsidRDefault="003C0E29" w:rsidP="003C0E29">
      <w:pPr>
        <w:widowControl/>
        <w:shd w:val="clear" w:color="auto" w:fill="FFFFFF"/>
        <w:spacing w:line="600" w:lineRule="atLeast"/>
        <w:ind w:firstLine="600"/>
        <w:jc w:val="left"/>
        <w:rPr>
          <w:rFonts w:ascii="微软雅黑" w:eastAsia="微软雅黑" w:hAnsi="微软雅黑" w:cs="宋体"/>
          <w:b/>
          <w:color w:val="333333"/>
          <w:kern w:val="0"/>
          <w:sz w:val="23"/>
          <w:szCs w:val="23"/>
        </w:rPr>
      </w:pPr>
      <w:r w:rsidRPr="00282478">
        <w:rPr>
          <w:rFonts w:ascii="楷体" w:eastAsia="楷体" w:hAnsi="楷体" w:cs="宋体" w:hint="eastAsia"/>
          <w:b/>
          <w:color w:val="333333"/>
          <w:kern w:val="0"/>
          <w:sz w:val="30"/>
          <w:szCs w:val="30"/>
        </w:rPr>
        <w:t>（一）</w:t>
      </w:r>
      <w:r w:rsidR="00BB0970" w:rsidRPr="00282478">
        <w:rPr>
          <w:rFonts w:ascii="楷体" w:eastAsia="楷体" w:hAnsi="楷体" w:cs="宋体" w:hint="eastAsia"/>
          <w:b/>
          <w:color w:val="333333"/>
          <w:kern w:val="0"/>
          <w:sz w:val="30"/>
          <w:szCs w:val="30"/>
        </w:rPr>
        <w:t>基本情况</w:t>
      </w:r>
    </w:p>
    <w:p w:rsidR="000A7A82" w:rsidRPr="000A7A82" w:rsidRDefault="000A7A82" w:rsidP="000A7A82">
      <w:pPr>
        <w:widowControl/>
        <w:shd w:val="clear" w:color="auto" w:fill="FFFFFF"/>
        <w:spacing w:line="600" w:lineRule="atLeast"/>
        <w:ind w:firstLine="60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云南省卫生人员培训中心（简称培训中心）是云南省卫生计生委直属</w:t>
      </w:r>
      <w:r w:rsidR="00BC2361">
        <w:rPr>
          <w:rFonts w:ascii="楷体" w:eastAsia="楷体" w:hAnsi="楷体" w:cs="宋体" w:hint="eastAsia"/>
          <w:color w:val="333333"/>
          <w:kern w:val="0"/>
          <w:sz w:val="30"/>
          <w:szCs w:val="30"/>
        </w:rPr>
        <w:t>的</w:t>
      </w:r>
      <w:r w:rsidRPr="000A7A82">
        <w:rPr>
          <w:rFonts w:ascii="楷体" w:eastAsia="楷体" w:hAnsi="楷体" w:cs="宋体" w:hint="eastAsia"/>
          <w:color w:val="333333"/>
          <w:kern w:val="0"/>
          <w:sz w:val="30"/>
          <w:szCs w:val="30"/>
        </w:rPr>
        <w:t>事业单位，自1989年5月成立以来，多次举办过护士执业资格考前培训、职称外语考前培训，完成LPT水平测试，乌干达援外项目外语培训，全省（院、站、所）长培训，全省卫生院长轮训、乡医派遣等。承担云南省年度全国大型医用设备使用人员能力考评工作。2012年以来，培训中心与中国和平发展基金会合作，通过举办、协办由省级医疗卫生机构参与的国际论坛、研修班、培训班等形式，开展对缅甸、柬埔寨等周边国家的医疗卫生人员培训、技术指导和相关援助，为我省周边国家培养更多的医疗技术人才，目前已开展的活动项目有：中缅友好“光明行”活动、中缅国际眼科医疗中心项目、缅甸急救高级研修团项目、柬埔寨医疗专家研究交流项目、援助慰问缅甸水灾灾区项目等。</w:t>
      </w:r>
    </w:p>
    <w:p w:rsidR="003C0E29" w:rsidRPr="00282478" w:rsidRDefault="003C0E29" w:rsidP="00282478">
      <w:pPr>
        <w:widowControl/>
        <w:shd w:val="clear" w:color="auto" w:fill="FFFFFF"/>
        <w:spacing w:line="540" w:lineRule="exact"/>
        <w:ind w:firstLine="600"/>
        <w:jc w:val="left"/>
        <w:rPr>
          <w:rFonts w:ascii="微软雅黑" w:eastAsia="微软雅黑" w:hAnsi="微软雅黑" w:cs="宋体"/>
          <w:b/>
          <w:color w:val="333333"/>
          <w:kern w:val="0"/>
          <w:sz w:val="23"/>
          <w:szCs w:val="23"/>
        </w:rPr>
      </w:pPr>
      <w:r w:rsidRPr="00282478">
        <w:rPr>
          <w:rFonts w:ascii="楷体" w:eastAsia="楷体" w:hAnsi="楷体" w:cs="宋体" w:hint="eastAsia"/>
          <w:b/>
          <w:color w:val="333333"/>
          <w:kern w:val="0"/>
          <w:sz w:val="30"/>
          <w:szCs w:val="30"/>
        </w:rPr>
        <w:lastRenderedPageBreak/>
        <w:t>（二）</w:t>
      </w:r>
      <w:r w:rsidR="00167FDC" w:rsidRPr="00282478">
        <w:rPr>
          <w:rFonts w:ascii="楷体" w:eastAsia="楷体" w:hAnsi="楷体" w:cs="宋体" w:hint="eastAsia"/>
          <w:b/>
          <w:color w:val="333333"/>
          <w:kern w:val="0"/>
          <w:sz w:val="30"/>
          <w:szCs w:val="30"/>
        </w:rPr>
        <w:t>单位</w:t>
      </w:r>
      <w:r w:rsidRPr="00282478">
        <w:rPr>
          <w:rFonts w:ascii="楷体" w:eastAsia="楷体" w:hAnsi="楷体" w:cs="宋体" w:hint="eastAsia"/>
          <w:b/>
          <w:color w:val="333333"/>
          <w:kern w:val="0"/>
          <w:sz w:val="30"/>
          <w:szCs w:val="30"/>
        </w:rPr>
        <w:t>人员和车辆的编制及实有情况</w:t>
      </w:r>
      <w:r w:rsidRPr="00282478">
        <w:rPr>
          <w:rFonts w:ascii="宋体" w:eastAsia="宋体" w:hAnsi="宋体" w:cs="宋体" w:hint="eastAsia"/>
          <w:b/>
          <w:color w:val="333333"/>
          <w:kern w:val="0"/>
          <w:sz w:val="30"/>
          <w:szCs w:val="30"/>
        </w:rPr>
        <w:t> </w:t>
      </w:r>
    </w:p>
    <w:p w:rsidR="000A7A82" w:rsidRDefault="000A7A82" w:rsidP="00282478">
      <w:pPr>
        <w:widowControl/>
        <w:shd w:val="clear" w:color="auto" w:fill="FFFFFF"/>
        <w:spacing w:line="540" w:lineRule="exact"/>
        <w:ind w:firstLine="60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云南省卫生人员培训中心2017年末实有人员编制15人。其中：</w:t>
      </w:r>
      <w:r w:rsidR="00BB0970">
        <w:rPr>
          <w:rFonts w:ascii="楷体" w:eastAsia="楷体" w:hAnsi="楷体" w:cs="宋体" w:hint="eastAsia"/>
          <w:color w:val="333333"/>
          <w:kern w:val="0"/>
          <w:sz w:val="30"/>
          <w:szCs w:val="30"/>
        </w:rPr>
        <w:t>在职</w:t>
      </w:r>
      <w:r w:rsidRPr="000A7A82">
        <w:rPr>
          <w:rFonts w:ascii="楷体" w:eastAsia="楷体" w:hAnsi="楷体" w:cs="宋体" w:hint="eastAsia"/>
          <w:color w:val="333333"/>
          <w:kern w:val="0"/>
          <w:sz w:val="30"/>
          <w:szCs w:val="30"/>
        </w:rPr>
        <w:t>事业人员3人</w:t>
      </w:r>
      <w:r w:rsidR="007D2CC5">
        <w:rPr>
          <w:rFonts w:ascii="楷体" w:eastAsia="楷体" w:hAnsi="楷体" w:cs="宋体" w:hint="eastAsia"/>
          <w:color w:val="333333"/>
          <w:kern w:val="0"/>
          <w:sz w:val="30"/>
          <w:szCs w:val="30"/>
        </w:rPr>
        <w:t>，退休</w:t>
      </w:r>
      <w:r w:rsidRPr="000A7A82">
        <w:rPr>
          <w:rFonts w:ascii="楷体" w:eastAsia="楷体" w:hAnsi="楷体" w:cs="宋体" w:hint="eastAsia"/>
          <w:color w:val="333333"/>
          <w:kern w:val="0"/>
          <w:sz w:val="30"/>
          <w:szCs w:val="30"/>
        </w:rPr>
        <w:t>人员</w:t>
      </w:r>
      <w:r>
        <w:rPr>
          <w:rFonts w:ascii="楷体" w:eastAsia="楷体" w:hAnsi="楷体" w:cs="宋体" w:hint="eastAsia"/>
          <w:color w:val="333333"/>
          <w:kern w:val="0"/>
          <w:sz w:val="30"/>
          <w:szCs w:val="30"/>
        </w:rPr>
        <w:t>8人。</w:t>
      </w:r>
      <w:r w:rsidRPr="000A7A82">
        <w:rPr>
          <w:rFonts w:ascii="楷体" w:eastAsia="楷体" w:hAnsi="楷体" w:cs="宋体" w:hint="eastAsia"/>
          <w:color w:val="333333"/>
          <w:kern w:val="0"/>
          <w:sz w:val="30"/>
          <w:szCs w:val="30"/>
        </w:rPr>
        <w:t>车辆编制</w:t>
      </w:r>
      <w:r>
        <w:rPr>
          <w:rFonts w:ascii="楷体" w:eastAsia="楷体" w:hAnsi="楷体" w:cs="宋体" w:hint="eastAsia"/>
          <w:color w:val="333333"/>
          <w:kern w:val="0"/>
          <w:sz w:val="30"/>
          <w:szCs w:val="30"/>
        </w:rPr>
        <w:t>1</w:t>
      </w:r>
      <w:r w:rsidRPr="000A7A82">
        <w:rPr>
          <w:rFonts w:ascii="楷体" w:eastAsia="楷体" w:hAnsi="楷体" w:cs="宋体" w:hint="eastAsia"/>
          <w:color w:val="333333"/>
          <w:kern w:val="0"/>
          <w:sz w:val="30"/>
          <w:szCs w:val="30"/>
        </w:rPr>
        <w:t>辆，在编实有车辆</w:t>
      </w:r>
      <w:r>
        <w:rPr>
          <w:rFonts w:ascii="楷体" w:eastAsia="楷体" w:hAnsi="楷体" w:cs="宋体" w:hint="eastAsia"/>
          <w:color w:val="333333"/>
          <w:kern w:val="0"/>
          <w:sz w:val="30"/>
          <w:szCs w:val="30"/>
        </w:rPr>
        <w:t>1辆。</w:t>
      </w:r>
    </w:p>
    <w:p w:rsidR="005F7356" w:rsidRPr="005F7356" w:rsidRDefault="005F7356" w:rsidP="00282478">
      <w:pPr>
        <w:widowControl/>
        <w:shd w:val="clear" w:color="auto" w:fill="FFFFFF"/>
        <w:spacing w:line="540" w:lineRule="exact"/>
        <w:ind w:firstLine="630"/>
        <w:jc w:val="left"/>
        <w:rPr>
          <w:rFonts w:ascii="微软雅黑" w:eastAsia="微软雅黑" w:hAnsi="微软雅黑" w:cs="宋体"/>
          <w:b/>
          <w:color w:val="333333"/>
          <w:kern w:val="0"/>
          <w:sz w:val="23"/>
          <w:szCs w:val="23"/>
        </w:rPr>
      </w:pPr>
      <w:r w:rsidRPr="005F7356">
        <w:rPr>
          <w:rFonts w:ascii="楷体" w:eastAsia="楷体" w:hAnsi="楷体" w:cs="宋体" w:hint="eastAsia"/>
          <w:b/>
          <w:color w:val="333333"/>
          <w:kern w:val="0"/>
          <w:sz w:val="30"/>
          <w:szCs w:val="30"/>
        </w:rPr>
        <w:t>三、2017年度重点工作任务</w:t>
      </w:r>
    </w:p>
    <w:p w:rsidR="005F7356" w:rsidRPr="000A7A82" w:rsidRDefault="005F7356" w:rsidP="00282478">
      <w:pPr>
        <w:widowControl/>
        <w:shd w:val="clear" w:color="auto" w:fill="FFFFFF"/>
        <w:spacing w:line="540" w:lineRule="exac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（一）圆满完成2017年全省大型医用设备上岗证考试组织工作。2017年我省通过考评的共有720人，通过率为31.4%。</w:t>
      </w:r>
    </w:p>
    <w:p w:rsidR="005F7356" w:rsidRPr="000A7A82" w:rsidRDefault="005F7356" w:rsidP="00282478">
      <w:pPr>
        <w:widowControl/>
        <w:shd w:val="clear" w:color="auto" w:fill="FFFFFF"/>
        <w:spacing w:line="540" w:lineRule="exac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（二）圆满组织完成“柬埔寨医疗卫生管理人员高级研修班”的交流任务。柬埔寨卫生部和金边卫生局的卫生官员</w:t>
      </w:r>
      <w:r w:rsidR="002F200C">
        <w:rPr>
          <w:rFonts w:ascii="楷体" w:eastAsia="楷体" w:hAnsi="楷体" w:cs="宋体" w:hint="eastAsia"/>
          <w:color w:val="333333"/>
          <w:kern w:val="0"/>
          <w:sz w:val="30"/>
          <w:szCs w:val="30"/>
        </w:rPr>
        <w:t>今年</w:t>
      </w:r>
      <w:r w:rsidRPr="000A7A82">
        <w:rPr>
          <w:rFonts w:ascii="楷体" w:eastAsia="楷体" w:hAnsi="楷体" w:cs="宋体" w:hint="eastAsia"/>
          <w:color w:val="333333"/>
          <w:kern w:val="0"/>
          <w:sz w:val="30"/>
          <w:szCs w:val="30"/>
        </w:rPr>
        <w:t>赴昆在人才培养、医院信息化建设、中医药管理、传染病防控等方面展开充分交流，达到了预期的目标。</w:t>
      </w:r>
    </w:p>
    <w:p w:rsidR="005F7356" w:rsidRPr="000A7A82" w:rsidRDefault="005F7356" w:rsidP="00282478">
      <w:pPr>
        <w:widowControl/>
        <w:shd w:val="clear" w:color="auto" w:fill="FFFFFF"/>
        <w:spacing w:line="540" w:lineRule="exac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（三）培训中心日常工作稳步推进。2017年，培训中心继续克服班子不齐、人员不整等诸多困难，认真贯彻委领导的指示精神，</w:t>
      </w:r>
      <w:r w:rsidR="004A52AE">
        <w:rPr>
          <w:rFonts w:ascii="楷体" w:eastAsia="楷体" w:hAnsi="楷体" w:cs="宋体" w:hint="eastAsia"/>
          <w:color w:val="333333"/>
          <w:kern w:val="0"/>
          <w:sz w:val="30"/>
          <w:szCs w:val="30"/>
        </w:rPr>
        <w:t>通过</w:t>
      </w:r>
      <w:r w:rsidR="004A52AE" w:rsidRPr="000A7A82">
        <w:rPr>
          <w:rFonts w:ascii="楷体" w:eastAsia="楷体" w:hAnsi="楷体" w:cs="宋体" w:hint="eastAsia"/>
          <w:color w:val="333333"/>
          <w:kern w:val="0"/>
          <w:sz w:val="30"/>
          <w:szCs w:val="30"/>
        </w:rPr>
        <w:t>完善规章制度</w:t>
      </w:r>
      <w:r w:rsidR="004A52AE">
        <w:rPr>
          <w:rFonts w:ascii="楷体" w:eastAsia="楷体" w:hAnsi="楷体" w:cs="宋体" w:hint="eastAsia"/>
          <w:color w:val="333333"/>
          <w:kern w:val="0"/>
          <w:sz w:val="30"/>
          <w:szCs w:val="30"/>
        </w:rPr>
        <w:t>、</w:t>
      </w:r>
      <w:r w:rsidR="004A52AE" w:rsidRPr="000A7A82">
        <w:rPr>
          <w:rFonts w:ascii="楷体" w:eastAsia="楷体" w:hAnsi="楷体" w:cs="宋体" w:hint="eastAsia"/>
          <w:color w:val="333333"/>
          <w:kern w:val="0"/>
          <w:sz w:val="30"/>
          <w:szCs w:val="30"/>
        </w:rPr>
        <w:t>狠抓工作纪律</w:t>
      </w:r>
      <w:r w:rsidR="004A52AE">
        <w:rPr>
          <w:rFonts w:ascii="楷体" w:eastAsia="楷体" w:hAnsi="楷体" w:cs="宋体" w:hint="eastAsia"/>
          <w:color w:val="333333"/>
          <w:kern w:val="0"/>
          <w:sz w:val="30"/>
          <w:szCs w:val="30"/>
        </w:rPr>
        <w:t>、</w:t>
      </w:r>
      <w:r w:rsidR="004A52AE" w:rsidRPr="000A7A82">
        <w:rPr>
          <w:rFonts w:ascii="楷体" w:eastAsia="楷体" w:hAnsi="楷体" w:cs="宋体" w:hint="eastAsia"/>
          <w:color w:val="333333"/>
          <w:kern w:val="0"/>
          <w:sz w:val="30"/>
          <w:szCs w:val="30"/>
        </w:rPr>
        <w:t>统筹各类人员和工作</w:t>
      </w:r>
      <w:r w:rsidR="004A52AE">
        <w:rPr>
          <w:rFonts w:ascii="楷体" w:eastAsia="楷体" w:hAnsi="楷体" w:cs="宋体" w:hint="eastAsia"/>
          <w:color w:val="333333"/>
          <w:kern w:val="0"/>
          <w:sz w:val="30"/>
          <w:szCs w:val="30"/>
        </w:rPr>
        <w:t>、</w:t>
      </w:r>
      <w:r w:rsidR="004A52AE" w:rsidRPr="000A7A82">
        <w:rPr>
          <w:rFonts w:ascii="楷体" w:eastAsia="楷体" w:hAnsi="楷体" w:cs="宋体" w:hint="eastAsia"/>
          <w:color w:val="333333"/>
          <w:kern w:val="0"/>
          <w:sz w:val="30"/>
          <w:szCs w:val="30"/>
        </w:rPr>
        <w:t>加强服务</w:t>
      </w:r>
      <w:r w:rsidR="004A52AE">
        <w:rPr>
          <w:rFonts w:ascii="楷体" w:eastAsia="楷体" w:hAnsi="楷体" w:cs="宋体" w:hint="eastAsia"/>
          <w:color w:val="333333"/>
          <w:kern w:val="0"/>
          <w:sz w:val="30"/>
          <w:szCs w:val="30"/>
        </w:rPr>
        <w:t>等</w:t>
      </w:r>
      <w:r w:rsidR="004A52AE" w:rsidRPr="000A7A82">
        <w:rPr>
          <w:rFonts w:ascii="楷体" w:eastAsia="楷体" w:hAnsi="楷体" w:cs="宋体" w:hint="eastAsia"/>
          <w:color w:val="333333"/>
          <w:kern w:val="0"/>
          <w:sz w:val="30"/>
          <w:szCs w:val="30"/>
        </w:rPr>
        <w:t>，</w:t>
      </w:r>
      <w:r w:rsidRPr="000A7A82">
        <w:rPr>
          <w:rFonts w:ascii="楷体" w:eastAsia="楷体" w:hAnsi="楷体" w:cs="宋体" w:hint="eastAsia"/>
          <w:color w:val="333333"/>
          <w:kern w:val="0"/>
          <w:sz w:val="30"/>
          <w:szCs w:val="30"/>
        </w:rPr>
        <w:t>保持日常工作稳步推进</w:t>
      </w:r>
      <w:r w:rsidR="004A52AE">
        <w:rPr>
          <w:rFonts w:ascii="楷体" w:eastAsia="楷体" w:hAnsi="楷体" w:cs="宋体" w:hint="eastAsia"/>
          <w:color w:val="333333"/>
          <w:kern w:val="0"/>
          <w:sz w:val="30"/>
          <w:szCs w:val="30"/>
        </w:rPr>
        <w:t>，</w:t>
      </w:r>
      <w:r w:rsidRPr="000A7A82">
        <w:rPr>
          <w:rFonts w:ascii="楷体" w:eastAsia="楷体" w:hAnsi="楷体" w:cs="宋体" w:hint="eastAsia"/>
          <w:color w:val="333333"/>
          <w:kern w:val="0"/>
          <w:sz w:val="30"/>
          <w:szCs w:val="30"/>
        </w:rPr>
        <w:t>维护单位和谐稳定。</w:t>
      </w:r>
    </w:p>
    <w:p w:rsidR="005F7356" w:rsidRPr="000A7A82" w:rsidRDefault="005F7356" w:rsidP="00282478">
      <w:pPr>
        <w:widowControl/>
        <w:shd w:val="clear" w:color="auto" w:fill="FFFFFF"/>
        <w:spacing w:line="540" w:lineRule="exac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四）充分发挥国有资产的使用效率。利用圣诺苑大楼现有资源开展工作，一是加强对大楼供电、供水、卫生和消防安全等各种设施设备的维护管理，为在楼内常驻的委直属有关单位日常办公提供运转保障,为委机关部分处室提供食宿、会议等后勤服务保障。二是通过引进固定客源、开展网络销售等方式增加收入，通过合理调配，使单位的资产得到有效维护和合理使用，资产使用效益得到最大程度的发挥。</w:t>
      </w:r>
    </w:p>
    <w:p w:rsidR="005F7356" w:rsidRPr="000A7A82" w:rsidRDefault="005F7356" w:rsidP="00282478">
      <w:pPr>
        <w:widowControl/>
        <w:shd w:val="clear" w:color="auto" w:fill="FFFFFF"/>
        <w:spacing w:line="540" w:lineRule="exact"/>
        <w:ind w:firstLine="630"/>
        <w:jc w:val="left"/>
        <w:rPr>
          <w:rFonts w:ascii="楷体" w:eastAsia="楷体" w:hAnsi="楷体" w:cs="宋体"/>
          <w:color w:val="333333"/>
          <w:kern w:val="0"/>
          <w:sz w:val="30"/>
          <w:szCs w:val="30"/>
        </w:rPr>
      </w:pPr>
      <w:r w:rsidRPr="000A7A82">
        <w:rPr>
          <w:rFonts w:ascii="楷体" w:eastAsia="楷体" w:hAnsi="楷体" w:cs="宋体" w:hint="eastAsia"/>
          <w:color w:val="333333"/>
          <w:kern w:val="0"/>
          <w:sz w:val="30"/>
          <w:szCs w:val="30"/>
        </w:rPr>
        <w:t>（五）积极维护国有资产的权益。针对景星街房产出租到期无法收回的现状，在多次协调无果的情况下，在委领导的支持下，今年3月，我们将承租方诉至法院，6月16日一审法院判决我方败诉，通过积极上诉，12月5日二审法院撤消了一审法院的判决结果，对我方的诉求给予了部分支持，并要求对方限期返还我方房屋，目前，依照法院判决，我们正在有序推进后续工作，申请法院强制执行，维护国有资产的权益。</w:t>
      </w:r>
    </w:p>
    <w:p w:rsidR="003C0E29" w:rsidRPr="003C0E29" w:rsidRDefault="003C0E29" w:rsidP="000B0B38">
      <w:pPr>
        <w:widowControl/>
        <w:shd w:val="clear" w:color="auto" w:fill="FFFFFF"/>
        <w:spacing w:line="422" w:lineRule="atLeas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2"/>
          <w:szCs w:val="32"/>
        </w:rPr>
        <w:t>第二部分</w:t>
      </w:r>
      <w:r w:rsidRPr="003C0E29">
        <w:rPr>
          <w:rFonts w:ascii="宋体" w:eastAsia="宋体" w:hAnsi="宋体" w:cs="宋体" w:hint="eastAsia"/>
          <w:color w:val="333333"/>
          <w:kern w:val="0"/>
          <w:sz w:val="32"/>
          <w:szCs w:val="32"/>
        </w:rPr>
        <w:t> </w:t>
      </w:r>
      <w:r w:rsidRPr="003C0E29">
        <w:rPr>
          <w:rFonts w:ascii="黑体" w:eastAsia="黑体" w:hAnsi="黑体" w:cs="黑体" w:hint="eastAsia"/>
          <w:color w:val="333333"/>
          <w:kern w:val="0"/>
          <w:sz w:val="32"/>
          <w:szCs w:val="32"/>
        </w:rPr>
        <w:t>2017</w:t>
      </w:r>
      <w:r w:rsidRPr="003C0E29">
        <w:rPr>
          <w:rFonts w:ascii="黑体" w:eastAsia="黑体" w:hAnsi="黑体" w:cs="宋体" w:hint="eastAsia"/>
          <w:color w:val="333333"/>
          <w:kern w:val="0"/>
          <w:sz w:val="32"/>
          <w:szCs w:val="32"/>
        </w:rPr>
        <w:t>年度</w:t>
      </w:r>
      <w:r w:rsidR="00167FDC">
        <w:rPr>
          <w:rFonts w:ascii="黑体" w:eastAsia="黑体" w:hAnsi="黑体" w:cs="宋体" w:hint="eastAsia"/>
          <w:color w:val="333333"/>
          <w:kern w:val="0"/>
          <w:sz w:val="32"/>
          <w:szCs w:val="32"/>
        </w:rPr>
        <w:t>单位</w:t>
      </w:r>
      <w:r w:rsidRPr="003C0E29">
        <w:rPr>
          <w:rFonts w:ascii="黑体" w:eastAsia="黑体" w:hAnsi="黑体" w:cs="宋体" w:hint="eastAsia"/>
          <w:color w:val="333333"/>
          <w:kern w:val="0"/>
          <w:sz w:val="32"/>
          <w:szCs w:val="32"/>
        </w:rPr>
        <w:t>决算表</w:t>
      </w:r>
    </w:p>
    <w:p w:rsidR="003C0E29" w:rsidRPr="00F65614" w:rsidRDefault="003C0E29" w:rsidP="00F65614">
      <w:pPr>
        <w:widowControl/>
        <w:shd w:val="clear" w:color="auto" w:fill="FFFFFF"/>
        <w:spacing w:line="422" w:lineRule="atLeast"/>
        <w:ind w:firstLineChars="100" w:firstLine="300"/>
        <w:rPr>
          <w:rFonts w:ascii="楷体" w:eastAsia="楷体" w:hAnsi="楷体" w:cs="宋体"/>
          <w:color w:val="333333"/>
          <w:kern w:val="0"/>
          <w:sz w:val="30"/>
          <w:szCs w:val="30"/>
        </w:rPr>
      </w:pPr>
      <w:r w:rsidRPr="00F65614">
        <w:rPr>
          <w:rFonts w:ascii="楷体" w:eastAsia="楷体" w:hAnsi="楷体" w:cs="宋体" w:hint="eastAsia"/>
          <w:color w:val="333333"/>
          <w:kern w:val="0"/>
          <w:sz w:val="30"/>
          <w:szCs w:val="30"/>
        </w:rPr>
        <w:t>（详见附件）</w:t>
      </w:r>
    </w:p>
    <w:p w:rsidR="003C0E29" w:rsidRDefault="003C0E29" w:rsidP="000B0B38">
      <w:pPr>
        <w:widowControl/>
        <w:shd w:val="clear" w:color="auto" w:fill="FFFFFF"/>
        <w:spacing w:line="422" w:lineRule="atLeast"/>
        <w:rPr>
          <w:rFonts w:ascii="黑体" w:eastAsia="黑体" w:hAnsi="黑体" w:cs="宋体"/>
          <w:color w:val="333333"/>
          <w:kern w:val="0"/>
          <w:sz w:val="32"/>
          <w:szCs w:val="32"/>
        </w:rPr>
      </w:pPr>
      <w:r w:rsidRPr="003C0E29">
        <w:rPr>
          <w:rFonts w:ascii="黑体" w:eastAsia="黑体" w:hAnsi="黑体" w:cs="宋体" w:hint="eastAsia"/>
          <w:color w:val="333333"/>
          <w:kern w:val="0"/>
          <w:sz w:val="32"/>
          <w:szCs w:val="32"/>
        </w:rPr>
        <w:t>第三</w:t>
      </w:r>
      <w:r w:rsidR="000B0B38">
        <w:rPr>
          <w:rFonts w:ascii="黑体" w:eastAsia="黑体" w:hAnsi="黑体" w:cs="宋体" w:hint="eastAsia"/>
          <w:color w:val="333333"/>
          <w:kern w:val="0"/>
          <w:sz w:val="32"/>
          <w:szCs w:val="32"/>
        </w:rPr>
        <w:t>部分</w:t>
      </w:r>
      <w:r w:rsidRPr="003C0E29">
        <w:rPr>
          <w:rFonts w:ascii="宋体" w:eastAsia="宋体" w:hAnsi="宋体" w:cs="宋体" w:hint="eastAsia"/>
          <w:color w:val="333333"/>
          <w:kern w:val="0"/>
          <w:sz w:val="32"/>
          <w:szCs w:val="32"/>
        </w:rPr>
        <w:t> </w:t>
      </w:r>
      <w:r w:rsidRPr="003C0E29">
        <w:rPr>
          <w:rFonts w:ascii="黑体" w:eastAsia="黑体" w:hAnsi="黑体" w:cs="黑体" w:hint="eastAsia"/>
          <w:color w:val="333333"/>
          <w:kern w:val="0"/>
          <w:sz w:val="32"/>
          <w:szCs w:val="32"/>
        </w:rPr>
        <w:t>2017</w:t>
      </w:r>
      <w:r w:rsidRPr="003C0E29">
        <w:rPr>
          <w:rFonts w:ascii="黑体" w:eastAsia="黑体" w:hAnsi="黑体" w:cs="宋体" w:hint="eastAsia"/>
          <w:color w:val="333333"/>
          <w:kern w:val="0"/>
          <w:sz w:val="32"/>
          <w:szCs w:val="32"/>
        </w:rPr>
        <w:t>年度</w:t>
      </w:r>
      <w:r w:rsidR="00167FDC">
        <w:rPr>
          <w:rFonts w:ascii="黑体" w:eastAsia="黑体" w:hAnsi="黑体" w:cs="宋体" w:hint="eastAsia"/>
          <w:color w:val="333333"/>
          <w:kern w:val="0"/>
          <w:sz w:val="32"/>
          <w:szCs w:val="32"/>
        </w:rPr>
        <w:t>单位</w:t>
      </w:r>
      <w:r w:rsidRPr="003C0E29">
        <w:rPr>
          <w:rFonts w:ascii="黑体" w:eastAsia="黑体" w:hAnsi="黑体" w:cs="宋体" w:hint="eastAsia"/>
          <w:color w:val="333333"/>
          <w:kern w:val="0"/>
          <w:sz w:val="32"/>
          <w:szCs w:val="32"/>
        </w:rPr>
        <w:t>决算情况说明</w:t>
      </w:r>
    </w:p>
    <w:p w:rsidR="00F65614" w:rsidRPr="00F65614" w:rsidRDefault="00F65614" w:rsidP="000B0B38">
      <w:pPr>
        <w:widowControl/>
        <w:shd w:val="clear" w:color="auto" w:fill="FFFFFF"/>
        <w:spacing w:line="422" w:lineRule="atLeast"/>
        <w:rPr>
          <w:rFonts w:ascii="楷体" w:eastAsia="楷体" w:hAnsi="楷体" w:cs="宋体"/>
          <w:color w:val="333333"/>
          <w:kern w:val="0"/>
          <w:sz w:val="30"/>
          <w:szCs w:val="30"/>
        </w:rPr>
      </w:pPr>
      <w:r>
        <w:rPr>
          <w:rFonts w:ascii="黑体" w:eastAsia="黑体" w:hAnsi="黑体" w:cs="宋体" w:hint="eastAsia"/>
          <w:color w:val="333333"/>
          <w:kern w:val="0"/>
          <w:sz w:val="32"/>
          <w:szCs w:val="32"/>
        </w:rPr>
        <w:t xml:space="preserve">   </w:t>
      </w:r>
      <w:r w:rsidRPr="00F65614">
        <w:rPr>
          <w:rFonts w:ascii="楷体" w:eastAsia="楷体" w:hAnsi="楷体" w:cs="宋体" w:hint="eastAsia"/>
          <w:color w:val="333333"/>
          <w:kern w:val="0"/>
          <w:sz w:val="30"/>
          <w:szCs w:val="30"/>
        </w:rPr>
        <w:t xml:space="preserve"> </w:t>
      </w:r>
      <w:r>
        <w:rPr>
          <w:rFonts w:ascii="楷体" w:eastAsia="楷体" w:hAnsi="楷体" w:cs="宋体" w:hint="eastAsia"/>
          <w:color w:val="333333"/>
          <w:kern w:val="0"/>
          <w:sz w:val="30"/>
          <w:szCs w:val="30"/>
        </w:rPr>
        <w:t>由于云南省卫生人员培训中心与云南省卫生厅人才交流服务中心</w:t>
      </w:r>
      <w:r w:rsidR="00B50E1C">
        <w:rPr>
          <w:rFonts w:ascii="楷体" w:eastAsia="楷体" w:hAnsi="楷体" w:cs="宋体" w:hint="eastAsia"/>
          <w:color w:val="333333"/>
          <w:kern w:val="0"/>
          <w:sz w:val="30"/>
          <w:szCs w:val="30"/>
        </w:rPr>
        <w:t>在同一个帐套下进行</w:t>
      </w:r>
      <w:r w:rsidR="00853272">
        <w:rPr>
          <w:rFonts w:ascii="楷体" w:eastAsia="楷体" w:hAnsi="楷体" w:cs="宋体" w:hint="eastAsia"/>
          <w:color w:val="333333"/>
          <w:kern w:val="0"/>
          <w:sz w:val="30"/>
          <w:szCs w:val="30"/>
        </w:rPr>
        <w:t>财务核算，本单位2017年度决算报表</w:t>
      </w:r>
      <w:r w:rsidR="00F82B07">
        <w:rPr>
          <w:rFonts w:ascii="楷体" w:eastAsia="楷体" w:hAnsi="楷体" w:cs="宋体" w:hint="eastAsia"/>
          <w:color w:val="333333"/>
          <w:kern w:val="0"/>
          <w:sz w:val="30"/>
          <w:szCs w:val="30"/>
        </w:rPr>
        <w:t>收入支出及</w:t>
      </w:r>
      <w:r w:rsidR="00853272">
        <w:rPr>
          <w:rFonts w:ascii="楷体" w:eastAsia="楷体" w:hAnsi="楷体" w:cs="宋体" w:hint="eastAsia"/>
          <w:color w:val="333333"/>
          <w:kern w:val="0"/>
          <w:sz w:val="30"/>
          <w:szCs w:val="30"/>
        </w:rPr>
        <w:t>资产为两个单位</w:t>
      </w:r>
      <w:r w:rsidR="00B50E1C">
        <w:rPr>
          <w:rFonts w:ascii="楷体" w:eastAsia="楷体" w:hAnsi="楷体" w:cs="宋体" w:hint="eastAsia"/>
          <w:color w:val="333333"/>
          <w:kern w:val="0"/>
          <w:sz w:val="30"/>
          <w:szCs w:val="30"/>
        </w:rPr>
        <w:t>共同</w:t>
      </w:r>
      <w:r w:rsidR="00853272">
        <w:rPr>
          <w:rFonts w:ascii="楷体" w:eastAsia="楷体" w:hAnsi="楷体" w:cs="宋体" w:hint="eastAsia"/>
          <w:color w:val="333333"/>
          <w:kern w:val="0"/>
          <w:sz w:val="30"/>
          <w:szCs w:val="30"/>
        </w:rPr>
        <w:t>所有，目前暂时无法区分。</w:t>
      </w:r>
    </w:p>
    <w:p w:rsidR="003C0E29" w:rsidRPr="003C0E29" w:rsidRDefault="003C0E29" w:rsidP="003C0E29">
      <w:pPr>
        <w:widowControl/>
        <w:shd w:val="clear" w:color="auto" w:fill="FFFFFF"/>
        <w:spacing w:line="422" w:lineRule="atLeast"/>
        <w:ind w:firstLine="600"/>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一、收入决算情况说明</w:t>
      </w:r>
    </w:p>
    <w:p w:rsidR="003C0E29" w:rsidRDefault="003C0E29" w:rsidP="003C0E29">
      <w:pPr>
        <w:widowControl/>
        <w:shd w:val="clear" w:color="auto" w:fill="FFFFFF"/>
        <w:spacing w:line="520" w:lineRule="atLeast"/>
        <w:ind w:firstLine="640"/>
        <w:jc w:val="left"/>
        <w:rPr>
          <w:rFonts w:ascii="楷体" w:eastAsia="楷体" w:hAnsi="楷体" w:cs="宋体"/>
          <w:color w:val="333333"/>
          <w:kern w:val="0"/>
          <w:sz w:val="30"/>
          <w:szCs w:val="30"/>
        </w:rPr>
      </w:pPr>
      <w:r w:rsidRPr="00EA2737">
        <w:rPr>
          <w:rFonts w:ascii="楷体" w:eastAsia="楷体" w:hAnsi="楷体" w:cs="宋体" w:hint="eastAsia"/>
          <w:color w:val="333333"/>
          <w:kern w:val="0"/>
          <w:sz w:val="30"/>
          <w:szCs w:val="30"/>
        </w:rPr>
        <w:t>2017年</w:t>
      </w:r>
      <w:r w:rsidR="00167FDC" w:rsidRPr="00EA2737">
        <w:rPr>
          <w:rFonts w:ascii="楷体" w:eastAsia="楷体" w:hAnsi="楷体" w:cs="宋体" w:hint="eastAsia"/>
          <w:color w:val="333333"/>
          <w:kern w:val="0"/>
          <w:sz w:val="30"/>
          <w:szCs w:val="30"/>
        </w:rPr>
        <w:t>单位</w:t>
      </w:r>
      <w:r w:rsidRPr="00EA2737">
        <w:rPr>
          <w:rFonts w:ascii="楷体" w:eastAsia="楷体" w:hAnsi="楷体" w:cs="宋体" w:hint="eastAsia"/>
          <w:color w:val="333333"/>
          <w:kern w:val="0"/>
          <w:sz w:val="30"/>
          <w:szCs w:val="30"/>
        </w:rPr>
        <w:t>总收入</w:t>
      </w:r>
      <w:r w:rsidR="007D2CC5" w:rsidRPr="00EA2737">
        <w:rPr>
          <w:rFonts w:ascii="楷体" w:eastAsia="楷体" w:hAnsi="楷体" w:cs="宋体" w:hint="eastAsia"/>
          <w:color w:val="333333"/>
          <w:kern w:val="0"/>
          <w:sz w:val="30"/>
          <w:szCs w:val="30"/>
        </w:rPr>
        <w:t>271.21</w:t>
      </w:r>
      <w:r w:rsidRPr="00EA2737">
        <w:rPr>
          <w:rFonts w:ascii="楷体" w:eastAsia="楷体" w:hAnsi="楷体" w:cs="宋体" w:hint="eastAsia"/>
          <w:color w:val="333333"/>
          <w:kern w:val="0"/>
          <w:sz w:val="30"/>
          <w:szCs w:val="30"/>
        </w:rPr>
        <w:t>万元，其中</w:t>
      </w:r>
      <w:r w:rsidR="006845CF" w:rsidRPr="00EA2737">
        <w:rPr>
          <w:rFonts w:ascii="楷体" w:eastAsia="楷体" w:hAnsi="楷体" w:cs="宋体" w:hint="eastAsia"/>
          <w:color w:val="333333"/>
          <w:kern w:val="0"/>
          <w:sz w:val="30"/>
          <w:szCs w:val="30"/>
        </w:rPr>
        <w:t>：</w:t>
      </w:r>
      <w:r w:rsidRPr="00EA2737">
        <w:rPr>
          <w:rFonts w:ascii="楷体" w:eastAsia="楷体" w:hAnsi="楷体" w:cs="宋体" w:hint="eastAsia"/>
          <w:color w:val="333333"/>
          <w:kern w:val="0"/>
          <w:sz w:val="30"/>
          <w:szCs w:val="30"/>
        </w:rPr>
        <w:t>事业收入</w:t>
      </w:r>
      <w:r w:rsidR="006845CF" w:rsidRPr="00EA2737">
        <w:rPr>
          <w:rFonts w:ascii="楷体" w:eastAsia="楷体" w:hAnsi="楷体" w:cs="宋体" w:hint="eastAsia"/>
          <w:color w:val="333333"/>
          <w:kern w:val="0"/>
          <w:sz w:val="30"/>
          <w:szCs w:val="30"/>
        </w:rPr>
        <w:t>266.12</w:t>
      </w:r>
      <w:r w:rsidRPr="00EA2737">
        <w:rPr>
          <w:rFonts w:ascii="楷体" w:eastAsia="楷体" w:hAnsi="楷体" w:cs="宋体" w:hint="eastAsia"/>
          <w:color w:val="333333"/>
          <w:kern w:val="0"/>
          <w:sz w:val="30"/>
          <w:szCs w:val="30"/>
        </w:rPr>
        <w:t>万元，其他收入</w:t>
      </w:r>
      <w:r w:rsidR="006845CF" w:rsidRPr="00EA2737">
        <w:rPr>
          <w:rFonts w:ascii="楷体" w:eastAsia="楷体" w:hAnsi="楷体" w:cs="宋体" w:hint="eastAsia"/>
          <w:color w:val="333333"/>
          <w:kern w:val="0"/>
          <w:sz w:val="30"/>
          <w:szCs w:val="30"/>
        </w:rPr>
        <w:t>5.09</w:t>
      </w:r>
      <w:r w:rsidRPr="00EA2737">
        <w:rPr>
          <w:rFonts w:ascii="楷体" w:eastAsia="楷体" w:hAnsi="楷体" w:cs="宋体" w:hint="eastAsia"/>
          <w:color w:val="333333"/>
          <w:kern w:val="0"/>
          <w:sz w:val="30"/>
          <w:szCs w:val="30"/>
        </w:rPr>
        <w:t>万元</w:t>
      </w:r>
      <w:r w:rsidR="00F65614">
        <w:rPr>
          <w:rFonts w:ascii="楷体" w:eastAsia="楷体" w:hAnsi="楷体" w:cs="宋体" w:hint="eastAsia"/>
          <w:color w:val="333333"/>
          <w:kern w:val="0"/>
          <w:sz w:val="30"/>
          <w:szCs w:val="30"/>
        </w:rPr>
        <w:t>，</w:t>
      </w:r>
      <w:r w:rsidR="004A52AE">
        <w:rPr>
          <w:rFonts w:ascii="楷体" w:eastAsia="楷体" w:hAnsi="楷体" w:cs="宋体" w:hint="eastAsia"/>
          <w:color w:val="333333"/>
          <w:kern w:val="0"/>
          <w:sz w:val="30"/>
          <w:szCs w:val="30"/>
        </w:rPr>
        <w:t>事业收入主要是云南省卫生厅人才交流服务中心考务费收入，</w:t>
      </w:r>
      <w:r w:rsidR="00F65614">
        <w:rPr>
          <w:rFonts w:ascii="楷体" w:eastAsia="楷体" w:hAnsi="楷体" w:cs="宋体" w:hint="eastAsia"/>
          <w:color w:val="333333"/>
          <w:kern w:val="0"/>
          <w:sz w:val="30"/>
          <w:szCs w:val="30"/>
        </w:rPr>
        <w:t>其他收入主要为利息收</w:t>
      </w:r>
      <w:r w:rsidR="00B50E1C">
        <w:rPr>
          <w:rFonts w:ascii="楷体" w:eastAsia="楷体" w:hAnsi="楷体" w:cs="宋体" w:hint="eastAsia"/>
          <w:color w:val="333333"/>
          <w:kern w:val="0"/>
          <w:sz w:val="30"/>
          <w:szCs w:val="30"/>
        </w:rPr>
        <w:t>入</w:t>
      </w:r>
      <w:r w:rsidR="00F65614">
        <w:rPr>
          <w:rFonts w:ascii="楷体" w:eastAsia="楷体" w:hAnsi="楷体" w:cs="宋体" w:hint="eastAsia"/>
          <w:color w:val="333333"/>
          <w:kern w:val="0"/>
          <w:sz w:val="30"/>
          <w:szCs w:val="30"/>
        </w:rPr>
        <w:t>和报名系统开发委托费</w:t>
      </w:r>
      <w:r w:rsidR="00B50E1C">
        <w:rPr>
          <w:rFonts w:ascii="楷体" w:eastAsia="楷体" w:hAnsi="楷体" w:cs="宋体" w:hint="eastAsia"/>
          <w:color w:val="333333"/>
          <w:kern w:val="0"/>
          <w:sz w:val="30"/>
          <w:szCs w:val="30"/>
        </w:rPr>
        <w:t>收入</w:t>
      </w:r>
      <w:r w:rsidRPr="00EA2737">
        <w:rPr>
          <w:rFonts w:ascii="楷体" w:eastAsia="楷体" w:hAnsi="楷体" w:cs="宋体" w:hint="eastAsia"/>
          <w:color w:val="333333"/>
          <w:kern w:val="0"/>
          <w:sz w:val="30"/>
          <w:szCs w:val="30"/>
        </w:rPr>
        <w:t>。</w:t>
      </w:r>
    </w:p>
    <w:p w:rsidR="00C401E1" w:rsidRPr="00EA2737" w:rsidRDefault="00C401E1" w:rsidP="003C0E29">
      <w:pPr>
        <w:widowControl/>
        <w:shd w:val="clear" w:color="auto" w:fill="FFFFFF"/>
        <w:spacing w:line="520" w:lineRule="atLeast"/>
        <w:ind w:firstLine="640"/>
        <w:jc w:val="left"/>
        <w:rPr>
          <w:rFonts w:ascii="楷体" w:eastAsia="楷体" w:hAnsi="楷体" w:cs="宋体"/>
          <w:color w:val="333333"/>
          <w:kern w:val="0"/>
          <w:sz w:val="30"/>
          <w:szCs w:val="30"/>
        </w:rPr>
      </w:pPr>
      <w:r>
        <w:rPr>
          <w:rFonts w:ascii="楷体" w:eastAsia="楷体" w:hAnsi="楷体" w:cs="宋体"/>
          <w:noProof/>
          <w:color w:val="333333"/>
          <w:kern w:val="0"/>
          <w:sz w:val="30"/>
          <w:szCs w:val="30"/>
        </w:rPr>
        <w:drawing>
          <wp:inline distT="0" distB="0" distL="0" distR="0">
            <wp:extent cx="5274310" cy="3076575"/>
            <wp:effectExtent l="19050" t="0" r="2159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C0E29" w:rsidRPr="003C0E29" w:rsidRDefault="003C0E29" w:rsidP="003C0E29">
      <w:pPr>
        <w:widowControl/>
        <w:shd w:val="clear" w:color="auto" w:fill="FFFFFF"/>
        <w:spacing w:line="422" w:lineRule="atLeast"/>
        <w:ind w:firstLine="560"/>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28"/>
          <w:szCs w:val="28"/>
        </w:rPr>
        <w:t>二、支出决算情况说明</w:t>
      </w:r>
    </w:p>
    <w:p w:rsidR="003C0E29" w:rsidRPr="00EA2737" w:rsidRDefault="007C1BA3" w:rsidP="003C0E29">
      <w:pPr>
        <w:widowControl/>
        <w:shd w:val="clear" w:color="auto" w:fill="FFFFFF"/>
        <w:spacing w:line="520" w:lineRule="atLeast"/>
        <w:ind w:firstLine="640"/>
        <w:jc w:val="left"/>
        <w:rPr>
          <w:rFonts w:ascii="楷体" w:eastAsia="楷体" w:hAnsi="楷体" w:cs="宋体"/>
          <w:color w:val="333333"/>
          <w:kern w:val="0"/>
          <w:sz w:val="30"/>
          <w:szCs w:val="30"/>
        </w:rPr>
      </w:pPr>
      <w:r w:rsidRPr="00EA2737">
        <w:rPr>
          <w:rFonts w:ascii="楷体" w:eastAsia="楷体" w:hAnsi="楷体" w:cs="宋体" w:hint="eastAsia"/>
          <w:color w:val="333333"/>
          <w:kern w:val="0"/>
          <w:sz w:val="30"/>
          <w:szCs w:val="30"/>
        </w:rPr>
        <w:t>2017年单位</w:t>
      </w:r>
      <w:r w:rsidR="003C0E29" w:rsidRPr="00EA2737">
        <w:rPr>
          <w:rFonts w:ascii="楷体" w:eastAsia="楷体" w:hAnsi="楷体" w:cs="宋体" w:hint="eastAsia"/>
          <w:color w:val="333333"/>
          <w:kern w:val="0"/>
          <w:sz w:val="30"/>
          <w:szCs w:val="30"/>
        </w:rPr>
        <w:t>总支出</w:t>
      </w:r>
      <w:r w:rsidRPr="00EA2737">
        <w:rPr>
          <w:rFonts w:ascii="楷体" w:eastAsia="楷体" w:hAnsi="楷体" w:cs="宋体" w:hint="eastAsia"/>
          <w:color w:val="333333"/>
          <w:kern w:val="0"/>
          <w:sz w:val="30"/>
          <w:szCs w:val="30"/>
        </w:rPr>
        <w:t>265.79</w:t>
      </w:r>
      <w:r w:rsidR="003C0E29" w:rsidRPr="00EA2737">
        <w:rPr>
          <w:rFonts w:ascii="楷体" w:eastAsia="楷体" w:hAnsi="楷体" w:cs="宋体" w:hint="eastAsia"/>
          <w:color w:val="333333"/>
          <w:kern w:val="0"/>
          <w:sz w:val="30"/>
          <w:szCs w:val="30"/>
        </w:rPr>
        <w:t>万元，</w:t>
      </w:r>
      <w:r w:rsidRPr="00EA2737">
        <w:rPr>
          <w:rFonts w:ascii="楷体" w:eastAsia="楷体" w:hAnsi="楷体" w:cs="宋体" w:hint="eastAsia"/>
          <w:color w:val="333333"/>
          <w:kern w:val="0"/>
          <w:sz w:val="30"/>
          <w:szCs w:val="30"/>
        </w:rPr>
        <w:t>分别为基本支出220.96万元，项目支出44.83万元</w:t>
      </w:r>
      <w:r w:rsidR="003C0E29" w:rsidRPr="00EA2737">
        <w:rPr>
          <w:rFonts w:ascii="楷体" w:eastAsia="楷体" w:hAnsi="楷体" w:cs="宋体" w:hint="eastAsia"/>
          <w:color w:val="333333"/>
          <w:kern w:val="0"/>
          <w:sz w:val="30"/>
          <w:szCs w:val="30"/>
        </w:rPr>
        <w:t>。</w:t>
      </w:r>
    </w:p>
    <w:p w:rsidR="003C0E29" w:rsidRPr="00EA2737" w:rsidRDefault="003C0E29" w:rsidP="00EA2737">
      <w:pPr>
        <w:widowControl/>
        <w:shd w:val="clear" w:color="auto" w:fill="FFFFFF"/>
        <w:spacing w:line="520" w:lineRule="atLeast"/>
        <w:ind w:firstLine="640"/>
        <w:jc w:val="left"/>
        <w:rPr>
          <w:rFonts w:ascii="楷体" w:eastAsia="楷体" w:hAnsi="楷体" w:cs="宋体"/>
          <w:color w:val="333333"/>
          <w:kern w:val="0"/>
          <w:sz w:val="30"/>
          <w:szCs w:val="30"/>
        </w:rPr>
      </w:pPr>
      <w:r w:rsidRPr="003C0E29">
        <w:rPr>
          <w:rFonts w:ascii="楷体" w:eastAsia="楷体" w:hAnsi="楷体" w:cs="宋体" w:hint="eastAsia"/>
          <w:color w:val="333333"/>
          <w:kern w:val="0"/>
          <w:sz w:val="30"/>
          <w:szCs w:val="30"/>
        </w:rPr>
        <w:t>（一）基本支出情况</w:t>
      </w:r>
    </w:p>
    <w:p w:rsidR="003C0E29" w:rsidRDefault="003C0E29" w:rsidP="00EA2737">
      <w:pPr>
        <w:widowControl/>
        <w:shd w:val="clear" w:color="auto" w:fill="FFFFFF"/>
        <w:spacing w:line="520" w:lineRule="atLeast"/>
        <w:ind w:firstLine="640"/>
        <w:jc w:val="left"/>
        <w:rPr>
          <w:rFonts w:ascii="楷体" w:eastAsia="楷体" w:hAnsi="楷体" w:cs="宋体"/>
          <w:noProof/>
          <w:color w:val="333333"/>
          <w:kern w:val="0"/>
          <w:sz w:val="30"/>
          <w:szCs w:val="30"/>
        </w:rPr>
      </w:pPr>
      <w:r w:rsidRPr="00EA2737">
        <w:rPr>
          <w:rFonts w:ascii="楷体" w:eastAsia="楷体" w:hAnsi="楷体" w:cs="宋体" w:hint="eastAsia"/>
          <w:color w:val="333333"/>
          <w:kern w:val="0"/>
          <w:sz w:val="30"/>
          <w:szCs w:val="30"/>
        </w:rPr>
        <w:t>2017年度用于保障</w:t>
      </w:r>
      <w:r w:rsidR="00137D79" w:rsidRPr="00EA2737">
        <w:rPr>
          <w:rFonts w:ascii="楷体" w:eastAsia="楷体" w:hAnsi="楷体" w:cs="宋体" w:hint="eastAsia"/>
          <w:color w:val="333333"/>
          <w:kern w:val="0"/>
          <w:sz w:val="30"/>
          <w:szCs w:val="30"/>
        </w:rPr>
        <w:t>云南省卫生人员培训中心</w:t>
      </w:r>
      <w:r w:rsidR="004A52AE">
        <w:rPr>
          <w:rFonts w:ascii="楷体" w:eastAsia="楷体" w:hAnsi="楷体" w:cs="宋体" w:hint="eastAsia"/>
          <w:color w:val="333333"/>
          <w:kern w:val="0"/>
          <w:sz w:val="30"/>
          <w:szCs w:val="30"/>
        </w:rPr>
        <w:t>和云南省卫生厅人才交流服务中心</w:t>
      </w:r>
      <w:r w:rsidRPr="00EA2737">
        <w:rPr>
          <w:rFonts w:ascii="楷体" w:eastAsia="楷体" w:hAnsi="楷体" w:cs="宋体" w:hint="eastAsia"/>
          <w:color w:val="333333"/>
          <w:kern w:val="0"/>
          <w:sz w:val="30"/>
          <w:szCs w:val="30"/>
        </w:rPr>
        <w:t>正常运转的日常支出</w:t>
      </w:r>
      <w:r w:rsidR="007C1BA3" w:rsidRPr="00EA2737">
        <w:rPr>
          <w:rFonts w:ascii="楷体" w:eastAsia="楷体" w:hAnsi="楷体" w:cs="宋体" w:hint="eastAsia"/>
          <w:color w:val="333333"/>
          <w:kern w:val="0"/>
          <w:sz w:val="30"/>
          <w:szCs w:val="30"/>
        </w:rPr>
        <w:t>220.96</w:t>
      </w:r>
      <w:r w:rsidRPr="00EA2737">
        <w:rPr>
          <w:rFonts w:ascii="楷体" w:eastAsia="楷体" w:hAnsi="楷体" w:cs="宋体" w:hint="eastAsia"/>
          <w:color w:val="333333"/>
          <w:kern w:val="0"/>
          <w:sz w:val="30"/>
          <w:szCs w:val="30"/>
        </w:rPr>
        <w:t>万元。包括</w:t>
      </w:r>
      <w:r w:rsidR="001D7880" w:rsidRPr="00EA2737">
        <w:rPr>
          <w:rFonts w:ascii="楷体" w:eastAsia="楷体" w:hAnsi="楷体" w:cs="宋体" w:hint="eastAsia"/>
          <w:color w:val="333333"/>
          <w:kern w:val="0"/>
          <w:sz w:val="30"/>
          <w:szCs w:val="30"/>
        </w:rPr>
        <w:t>支出</w:t>
      </w:r>
      <w:r w:rsidRPr="00EA2737">
        <w:rPr>
          <w:rFonts w:ascii="楷体" w:eastAsia="楷体" w:hAnsi="楷体" w:cs="宋体" w:hint="eastAsia"/>
          <w:color w:val="333333"/>
          <w:kern w:val="0"/>
          <w:sz w:val="30"/>
          <w:szCs w:val="30"/>
        </w:rPr>
        <w:t>人员经费</w:t>
      </w:r>
      <w:r w:rsidR="007C1BA3" w:rsidRPr="00EA2737">
        <w:rPr>
          <w:rFonts w:ascii="楷体" w:eastAsia="楷体" w:hAnsi="楷体" w:cs="宋体" w:hint="eastAsia"/>
          <w:color w:val="333333"/>
          <w:kern w:val="0"/>
          <w:sz w:val="30"/>
          <w:szCs w:val="30"/>
        </w:rPr>
        <w:t>63.93万元，</w:t>
      </w:r>
      <w:r w:rsidRPr="00EA2737">
        <w:rPr>
          <w:rFonts w:ascii="楷体" w:eastAsia="楷体" w:hAnsi="楷体" w:cs="宋体" w:hint="eastAsia"/>
          <w:color w:val="333333"/>
          <w:kern w:val="0"/>
          <w:sz w:val="30"/>
          <w:szCs w:val="30"/>
        </w:rPr>
        <w:t>占基本支出的</w:t>
      </w:r>
      <w:r w:rsidR="001D7880" w:rsidRPr="00EA2737">
        <w:rPr>
          <w:rFonts w:ascii="楷体" w:eastAsia="楷体" w:hAnsi="楷体" w:cs="宋体" w:hint="eastAsia"/>
          <w:color w:val="333333"/>
          <w:kern w:val="0"/>
          <w:sz w:val="30"/>
          <w:szCs w:val="30"/>
        </w:rPr>
        <w:t>28.93</w:t>
      </w:r>
      <w:r w:rsidRPr="00EA2737">
        <w:rPr>
          <w:rFonts w:ascii="楷体" w:eastAsia="楷体" w:hAnsi="楷体" w:cs="宋体" w:hint="eastAsia"/>
          <w:color w:val="333333"/>
          <w:kern w:val="0"/>
          <w:sz w:val="30"/>
          <w:szCs w:val="30"/>
        </w:rPr>
        <w:t>％；日常公用经费</w:t>
      </w:r>
      <w:r w:rsidR="001D7880" w:rsidRPr="00EA2737">
        <w:rPr>
          <w:rFonts w:ascii="楷体" w:eastAsia="楷体" w:hAnsi="楷体" w:cs="宋体" w:hint="eastAsia"/>
          <w:color w:val="333333"/>
          <w:kern w:val="0"/>
          <w:sz w:val="30"/>
          <w:szCs w:val="30"/>
        </w:rPr>
        <w:t>157.03万元，</w:t>
      </w:r>
      <w:r w:rsidRPr="00EA2737">
        <w:rPr>
          <w:rFonts w:ascii="楷体" w:eastAsia="楷体" w:hAnsi="楷体" w:cs="宋体" w:hint="eastAsia"/>
          <w:color w:val="333333"/>
          <w:kern w:val="0"/>
          <w:sz w:val="30"/>
          <w:szCs w:val="30"/>
        </w:rPr>
        <w:t>占基本支出的</w:t>
      </w:r>
      <w:r w:rsidR="001D7880" w:rsidRPr="00EA2737">
        <w:rPr>
          <w:rFonts w:ascii="楷体" w:eastAsia="楷体" w:hAnsi="楷体" w:cs="宋体" w:hint="eastAsia"/>
          <w:color w:val="333333"/>
          <w:kern w:val="0"/>
          <w:sz w:val="30"/>
          <w:szCs w:val="30"/>
        </w:rPr>
        <w:t>71.0</w:t>
      </w:r>
      <w:r w:rsidRPr="00EA2737">
        <w:rPr>
          <w:rFonts w:ascii="楷体" w:eastAsia="楷体" w:hAnsi="楷体" w:cs="宋体" w:hint="eastAsia"/>
          <w:color w:val="333333"/>
          <w:kern w:val="0"/>
          <w:sz w:val="30"/>
          <w:szCs w:val="30"/>
        </w:rPr>
        <w:t>7％。</w:t>
      </w:r>
      <w:r w:rsidR="007359CC">
        <w:rPr>
          <w:rFonts w:ascii="楷体" w:eastAsia="楷体" w:hAnsi="楷体" w:cs="宋体" w:hint="eastAsia"/>
          <w:noProof/>
          <w:color w:val="333333"/>
          <w:kern w:val="0"/>
          <w:sz w:val="30"/>
          <w:szCs w:val="30"/>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5738A" w:rsidRDefault="00E5738A" w:rsidP="00EA2737">
      <w:pPr>
        <w:widowControl/>
        <w:shd w:val="clear" w:color="auto" w:fill="FFFFFF"/>
        <w:spacing w:line="520" w:lineRule="atLeast"/>
        <w:ind w:firstLine="640"/>
        <w:jc w:val="left"/>
        <w:rPr>
          <w:rFonts w:ascii="楷体" w:eastAsia="楷体" w:hAnsi="楷体" w:cs="宋体"/>
          <w:color w:val="333333"/>
          <w:kern w:val="0"/>
          <w:sz w:val="30"/>
          <w:szCs w:val="30"/>
        </w:rPr>
      </w:pPr>
    </w:p>
    <w:p w:rsidR="003C0E29" w:rsidRPr="00EA2737" w:rsidRDefault="003C0E29" w:rsidP="00EA2737">
      <w:pPr>
        <w:widowControl/>
        <w:shd w:val="clear" w:color="auto" w:fill="FFFFFF"/>
        <w:spacing w:line="520" w:lineRule="atLeast"/>
        <w:ind w:firstLine="640"/>
        <w:jc w:val="left"/>
        <w:rPr>
          <w:rFonts w:ascii="楷体" w:eastAsia="楷体" w:hAnsi="楷体" w:cs="宋体"/>
          <w:color w:val="333333"/>
          <w:kern w:val="0"/>
          <w:sz w:val="30"/>
          <w:szCs w:val="30"/>
        </w:rPr>
      </w:pPr>
      <w:r w:rsidRPr="003C0E29">
        <w:rPr>
          <w:rFonts w:ascii="楷体" w:eastAsia="楷体" w:hAnsi="楷体" w:cs="宋体" w:hint="eastAsia"/>
          <w:color w:val="333333"/>
          <w:kern w:val="0"/>
          <w:sz w:val="30"/>
          <w:szCs w:val="30"/>
        </w:rPr>
        <w:t>（二）项目支出情况</w:t>
      </w:r>
    </w:p>
    <w:p w:rsidR="003C0E29" w:rsidRPr="00EA2737" w:rsidRDefault="003C0E29" w:rsidP="00EA2737">
      <w:pPr>
        <w:widowControl/>
        <w:shd w:val="clear" w:color="auto" w:fill="FFFFFF"/>
        <w:spacing w:line="520" w:lineRule="atLeast"/>
        <w:ind w:firstLine="640"/>
        <w:jc w:val="left"/>
        <w:rPr>
          <w:rFonts w:ascii="楷体" w:eastAsia="楷体" w:hAnsi="楷体" w:cs="宋体"/>
          <w:color w:val="333333"/>
          <w:kern w:val="0"/>
          <w:sz w:val="30"/>
          <w:szCs w:val="30"/>
        </w:rPr>
      </w:pPr>
      <w:r w:rsidRPr="00EA2737">
        <w:rPr>
          <w:rFonts w:ascii="楷体" w:eastAsia="楷体" w:hAnsi="楷体" w:cs="宋体" w:hint="eastAsia"/>
          <w:color w:val="333333"/>
          <w:kern w:val="0"/>
          <w:sz w:val="30"/>
          <w:szCs w:val="30"/>
        </w:rPr>
        <w:t>2017年度用于保障</w:t>
      </w:r>
      <w:r w:rsidR="00F82B07">
        <w:rPr>
          <w:rFonts w:ascii="楷体" w:eastAsia="楷体" w:hAnsi="楷体" w:cs="宋体" w:hint="eastAsia"/>
          <w:color w:val="333333"/>
          <w:kern w:val="0"/>
          <w:sz w:val="30"/>
          <w:szCs w:val="30"/>
        </w:rPr>
        <w:t>单位</w:t>
      </w:r>
      <w:r w:rsidRPr="00EA2737">
        <w:rPr>
          <w:rFonts w:ascii="楷体" w:eastAsia="楷体" w:hAnsi="楷体" w:cs="宋体" w:hint="eastAsia"/>
          <w:color w:val="333333"/>
          <w:kern w:val="0"/>
          <w:sz w:val="30"/>
          <w:szCs w:val="30"/>
        </w:rPr>
        <w:t>为完成特定的行政工作任务或事业发展目标，用于</w:t>
      </w:r>
      <w:r w:rsidR="00C32757" w:rsidRPr="00C32757">
        <w:rPr>
          <w:rFonts w:ascii="楷体" w:eastAsia="楷体" w:hAnsi="楷体" w:cs="宋体" w:hint="eastAsia"/>
          <w:color w:val="333333"/>
          <w:kern w:val="0"/>
          <w:sz w:val="30"/>
          <w:szCs w:val="30"/>
        </w:rPr>
        <w:t>其他医疗卫生与计划生育</w:t>
      </w:r>
      <w:r w:rsidRPr="00EA2737">
        <w:rPr>
          <w:rFonts w:ascii="楷体" w:eastAsia="楷体" w:hAnsi="楷体" w:cs="宋体" w:hint="eastAsia"/>
          <w:color w:val="333333"/>
          <w:kern w:val="0"/>
          <w:sz w:val="30"/>
          <w:szCs w:val="30"/>
        </w:rPr>
        <w:t>工作的</w:t>
      </w:r>
      <w:r w:rsidR="00C32757">
        <w:rPr>
          <w:rFonts w:ascii="楷体" w:eastAsia="楷体" w:hAnsi="楷体" w:cs="宋体" w:hint="eastAsia"/>
          <w:color w:val="333333"/>
          <w:kern w:val="0"/>
          <w:sz w:val="30"/>
          <w:szCs w:val="30"/>
        </w:rPr>
        <w:t>项目</w:t>
      </w:r>
      <w:r w:rsidRPr="00EA2737">
        <w:rPr>
          <w:rFonts w:ascii="楷体" w:eastAsia="楷体" w:hAnsi="楷体" w:cs="宋体" w:hint="eastAsia"/>
          <w:color w:val="333333"/>
          <w:kern w:val="0"/>
          <w:sz w:val="30"/>
          <w:szCs w:val="30"/>
        </w:rPr>
        <w:t>经费支</w:t>
      </w:r>
      <w:r w:rsidR="00C32757">
        <w:rPr>
          <w:rFonts w:ascii="楷体" w:eastAsia="楷体" w:hAnsi="楷体" w:cs="宋体" w:hint="eastAsia"/>
          <w:color w:val="333333"/>
          <w:kern w:val="0"/>
          <w:sz w:val="30"/>
          <w:szCs w:val="30"/>
        </w:rPr>
        <w:t>44.83</w:t>
      </w:r>
      <w:r w:rsidRPr="00EA2737">
        <w:rPr>
          <w:rFonts w:ascii="楷体" w:eastAsia="楷体" w:hAnsi="楷体" w:cs="宋体" w:hint="eastAsia"/>
          <w:color w:val="333333"/>
          <w:kern w:val="0"/>
          <w:sz w:val="30"/>
          <w:szCs w:val="30"/>
        </w:rPr>
        <w:t>万元。</w:t>
      </w:r>
    </w:p>
    <w:p w:rsidR="00C401E1" w:rsidRPr="00C401E1" w:rsidRDefault="00F82B07" w:rsidP="00C401E1">
      <w:pPr>
        <w:widowControl/>
        <w:shd w:val="clear" w:color="auto" w:fill="FFFFFF"/>
        <w:spacing w:before="100" w:after="100" w:line="600" w:lineRule="atLeast"/>
        <w:ind w:firstLine="600"/>
        <w:jc w:val="left"/>
        <w:rPr>
          <w:rFonts w:ascii="楷体" w:eastAsia="楷体" w:hAnsi="楷体" w:cs="宋体"/>
          <w:color w:val="333333"/>
          <w:kern w:val="0"/>
          <w:sz w:val="30"/>
          <w:szCs w:val="30"/>
        </w:rPr>
      </w:pPr>
      <w:r>
        <w:rPr>
          <w:rFonts w:ascii="楷体" w:eastAsia="楷体" w:hAnsi="楷体" w:cs="宋体" w:hint="eastAsia"/>
          <w:color w:val="333333"/>
          <w:kern w:val="0"/>
          <w:sz w:val="30"/>
          <w:szCs w:val="30"/>
        </w:rPr>
        <w:t>本单位</w:t>
      </w:r>
      <w:r w:rsidR="00C401E1" w:rsidRPr="00C401E1">
        <w:rPr>
          <w:rFonts w:ascii="楷体" w:eastAsia="楷体" w:hAnsi="楷体" w:cs="宋体" w:hint="eastAsia"/>
          <w:color w:val="333333"/>
          <w:kern w:val="0"/>
          <w:sz w:val="30"/>
          <w:szCs w:val="30"/>
        </w:rPr>
        <w:t>2017年度</w:t>
      </w:r>
      <w:r w:rsidR="00C401E1">
        <w:rPr>
          <w:rFonts w:ascii="楷体" w:eastAsia="楷体" w:hAnsi="楷体" w:cs="宋体" w:hint="eastAsia"/>
          <w:color w:val="333333"/>
          <w:kern w:val="0"/>
          <w:sz w:val="30"/>
          <w:szCs w:val="30"/>
        </w:rPr>
        <w:t>结余</w:t>
      </w:r>
      <w:r w:rsidR="00940C67">
        <w:rPr>
          <w:rFonts w:ascii="楷体" w:eastAsia="楷体" w:hAnsi="楷体" w:cs="宋体" w:hint="eastAsia"/>
          <w:color w:val="333333"/>
          <w:kern w:val="0"/>
          <w:sz w:val="30"/>
          <w:szCs w:val="30"/>
        </w:rPr>
        <w:t>5.42万元，年初结转结余为45.83万元，年末结余分配为51.25万元。</w:t>
      </w:r>
    </w:p>
    <w:p w:rsidR="00C401E1" w:rsidRPr="003C0E29" w:rsidRDefault="00282478" w:rsidP="00C401E1">
      <w:pPr>
        <w:widowControl/>
        <w:shd w:val="clear" w:color="auto" w:fill="FFFFFF"/>
        <w:spacing w:before="100" w:after="100" w:line="600" w:lineRule="atLeast"/>
        <w:ind w:firstLine="600"/>
        <w:jc w:val="left"/>
        <w:rPr>
          <w:rFonts w:ascii="微软雅黑" w:eastAsia="微软雅黑" w:hAnsi="微软雅黑" w:cs="宋体"/>
          <w:color w:val="333333"/>
          <w:kern w:val="0"/>
          <w:sz w:val="23"/>
          <w:szCs w:val="23"/>
        </w:rPr>
      </w:pPr>
      <w:r w:rsidRPr="003C0E29">
        <w:rPr>
          <w:rFonts w:ascii="黑体" w:eastAsia="黑体" w:hAnsi="黑体" w:cs="宋体" w:hint="eastAsia"/>
          <w:color w:val="333333"/>
          <w:kern w:val="0"/>
          <w:sz w:val="30"/>
          <w:szCs w:val="30"/>
        </w:rPr>
        <w:t>三、</w:t>
      </w:r>
      <w:r w:rsidR="00C401E1" w:rsidRPr="003C0E29">
        <w:rPr>
          <w:rFonts w:ascii="黑体" w:eastAsia="黑体" w:hAnsi="黑体" w:cs="宋体" w:hint="eastAsia"/>
          <w:color w:val="333333"/>
          <w:kern w:val="0"/>
          <w:sz w:val="30"/>
          <w:szCs w:val="30"/>
        </w:rPr>
        <w:t>一般公共预算财政拨款支出决算情况说明</w:t>
      </w:r>
    </w:p>
    <w:p w:rsidR="00C401E1" w:rsidRPr="00C401E1" w:rsidRDefault="00C401E1" w:rsidP="00C401E1">
      <w:pPr>
        <w:widowControl/>
        <w:shd w:val="clear" w:color="auto" w:fill="FFFFFF"/>
        <w:spacing w:before="100" w:after="100" w:line="600" w:lineRule="atLeast"/>
        <w:ind w:firstLine="600"/>
        <w:jc w:val="left"/>
        <w:rPr>
          <w:rFonts w:ascii="楷体" w:eastAsia="楷体" w:hAnsi="楷体" w:cs="宋体"/>
          <w:color w:val="333333"/>
          <w:kern w:val="0"/>
          <w:sz w:val="30"/>
          <w:szCs w:val="30"/>
        </w:rPr>
      </w:pPr>
      <w:r w:rsidRPr="00C401E1">
        <w:rPr>
          <w:rFonts w:ascii="楷体" w:eastAsia="楷体" w:hAnsi="楷体" w:cs="宋体" w:hint="eastAsia"/>
          <w:color w:val="333333"/>
          <w:kern w:val="0"/>
          <w:sz w:val="30"/>
          <w:szCs w:val="30"/>
        </w:rPr>
        <w:t>云</w:t>
      </w:r>
      <w:r w:rsidR="00F82B07">
        <w:rPr>
          <w:rFonts w:ascii="楷体" w:eastAsia="楷体" w:hAnsi="楷体" w:cs="宋体" w:hint="eastAsia"/>
          <w:color w:val="333333"/>
          <w:kern w:val="0"/>
          <w:sz w:val="30"/>
          <w:szCs w:val="30"/>
        </w:rPr>
        <w:t>本单位</w:t>
      </w:r>
      <w:r w:rsidRPr="00C401E1">
        <w:rPr>
          <w:rFonts w:ascii="楷体" w:eastAsia="楷体" w:hAnsi="楷体" w:cs="宋体" w:hint="eastAsia"/>
          <w:color w:val="333333"/>
          <w:kern w:val="0"/>
          <w:sz w:val="30"/>
          <w:szCs w:val="30"/>
        </w:rPr>
        <w:t>2017年度</w:t>
      </w:r>
      <w:r w:rsidR="00940C67">
        <w:rPr>
          <w:rFonts w:ascii="楷体" w:eastAsia="楷体" w:hAnsi="楷体" w:cs="宋体" w:hint="eastAsia"/>
          <w:color w:val="333333"/>
          <w:kern w:val="0"/>
          <w:sz w:val="30"/>
          <w:szCs w:val="30"/>
        </w:rPr>
        <w:t>年初</w:t>
      </w:r>
      <w:r w:rsidRPr="00C401E1">
        <w:rPr>
          <w:rFonts w:ascii="楷体" w:eastAsia="楷体" w:hAnsi="楷体" w:cs="宋体" w:hint="eastAsia"/>
          <w:color w:val="333333"/>
          <w:kern w:val="0"/>
          <w:sz w:val="30"/>
          <w:szCs w:val="30"/>
        </w:rPr>
        <w:t>财政拨款</w:t>
      </w:r>
      <w:r w:rsidR="00940C67">
        <w:rPr>
          <w:rFonts w:ascii="楷体" w:eastAsia="楷体" w:hAnsi="楷体" w:cs="宋体" w:hint="eastAsia"/>
          <w:color w:val="333333"/>
          <w:kern w:val="0"/>
          <w:sz w:val="30"/>
          <w:szCs w:val="30"/>
        </w:rPr>
        <w:t>结转和结余为2.77万元，本年</w:t>
      </w:r>
      <w:r w:rsidRPr="00C401E1">
        <w:rPr>
          <w:rFonts w:ascii="楷体" w:eastAsia="楷体" w:hAnsi="楷体" w:cs="宋体" w:hint="eastAsia"/>
          <w:color w:val="333333"/>
          <w:kern w:val="0"/>
          <w:sz w:val="30"/>
          <w:szCs w:val="30"/>
        </w:rPr>
        <w:t>支出2.77万元。</w:t>
      </w:r>
    </w:p>
    <w:p w:rsidR="003C0E29" w:rsidRPr="00940C67" w:rsidRDefault="00282478" w:rsidP="003C0E29">
      <w:pPr>
        <w:widowControl/>
        <w:shd w:val="clear" w:color="auto" w:fill="FFFFFF"/>
        <w:spacing w:before="100" w:after="100" w:line="352" w:lineRule="atLeast"/>
        <w:ind w:firstLine="600"/>
        <w:jc w:val="left"/>
        <w:rPr>
          <w:rFonts w:ascii="黑体" w:eastAsia="黑体" w:hAnsi="黑体" w:cs="宋体"/>
          <w:color w:val="333333"/>
          <w:kern w:val="0"/>
          <w:sz w:val="30"/>
          <w:szCs w:val="30"/>
        </w:rPr>
      </w:pPr>
      <w:r>
        <w:rPr>
          <w:rFonts w:ascii="黑体" w:eastAsia="黑体" w:hAnsi="黑体" w:cs="宋体" w:hint="eastAsia"/>
          <w:color w:val="333333"/>
          <w:kern w:val="0"/>
          <w:sz w:val="30"/>
          <w:szCs w:val="30"/>
        </w:rPr>
        <w:t>四</w:t>
      </w:r>
      <w:r w:rsidR="00940C67">
        <w:rPr>
          <w:rFonts w:ascii="黑体" w:eastAsia="黑体" w:hAnsi="黑体" w:cs="宋体" w:hint="eastAsia"/>
          <w:color w:val="333333"/>
          <w:kern w:val="0"/>
          <w:sz w:val="30"/>
          <w:szCs w:val="30"/>
        </w:rPr>
        <w:t>、</w:t>
      </w:r>
      <w:r w:rsidR="003C0E29" w:rsidRPr="003C0E29">
        <w:rPr>
          <w:rFonts w:ascii="黑体" w:eastAsia="黑体" w:hAnsi="黑体" w:cs="宋体" w:hint="eastAsia"/>
          <w:color w:val="333333"/>
          <w:kern w:val="0"/>
          <w:sz w:val="30"/>
          <w:szCs w:val="30"/>
        </w:rPr>
        <w:t>一般公共预算财政拨款“三公”经费支出决算情况说明</w:t>
      </w:r>
    </w:p>
    <w:p w:rsidR="00853272" w:rsidRDefault="00F82B07" w:rsidP="00853272">
      <w:pPr>
        <w:widowControl/>
        <w:shd w:val="clear" w:color="auto" w:fill="FFFFFF"/>
        <w:spacing w:before="100" w:after="100" w:line="352" w:lineRule="atLeast"/>
        <w:ind w:firstLineChars="200" w:firstLine="600"/>
        <w:jc w:val="left"/>
        <w:rPr>
          <w:rFonts w:ascii="楷体" w:eastAsia="楷体" w:hAnsi="楷体" w:cs="宋体"/>
          <w:color w:val="333333"/>
          <w:kern w:val="0"/>
          <w:sz w:val="30"/>
          <w:szCs w:val="30"/>
        </w:rPr>
      </w:pPr>
      <w:r>
        <w:rPr>
          <w:rFonts w:ascii="楷体" w:eastAsia="楷体" w:hAnsi="楷体" w:cs="宋体" w:hint="eastAsia"/>
          <w:color w:val="333333"/>
          <w:kern w:val="0"/>
          <w:sz w:val="30"/>
          <w:szCs w:val="30"/>
        </w:rPr>
        <w:t>本单位</w:t>
      </w:r>
      <w:r w:rsidR="00853272">
        <w:rPr>
          <w:rFonts w:ascii="楷体" w:eastAsia="楷体" w:hAnsi="楷体" w:cs="宋体" w:hint="eastAsia"/>
          <w:color w:val="333333"/>
          <w:kern w:val="0"/>
          <w:sz w:val="30"/>
          <w:szCs w:val="30"/>
        </w:rPr>
        <w:t>2017年度未发生</w:t>
      </w:r>
      <w:r w:rsidR="00853272" w:rsidRPr="00853272">
        <w:rPr>
          <w:rFonts w:ascii="楷体" w:eastAsia="楷体" w:hAnsi="楷体" w:cs="宋体" w:hint="eastAsia"/>
          <w:color w:val="333333"/>
          <w:kern w:val="0"/>
          <w:sz w:val="30"/>
          <w:szCs w:val="30"/>
        </w:rPr>
        <w:t>“三公”经费支出</w:t>
      </w:r>
      <w:r w:rsidR="00853272">
        <w:rPr>
          <w:rFonts w:ascii="楷体" w:eastAsia="楷体" w:hAnsi="楷体" w:cs="宋体" w:hint="eastAsia"/>
          <w:color w:val="333333"/>
          <w:kern w:val="0"/>
          <w:sz w:val="30"/>
          <w:szCs w:val="30"/>
        </w:rPr>
        <w:t>。</w:t>
      </w:r>
    </w:p>
    <w:p w:rsidR="003C0E29" w:rsidRPr="003C0E29" w:rsidRDefault="00940C67" w:rsidP="003C0E29">
      <w:pPr>
        <w:widowControl/>
        <w:shd w:val="clear" w:color="auto" w:fill="FFFFFF"/>
        <w:spacing w:before="100" w:after="100" w:line="352" w:lineRule="atLeast"/>
        <w:ind w:firstLine="600"/>
        <w:jc w:val="left"/>
        <w:rPr>
          <w:rFonts w:ascii="微软雅黑" w:eastAsia="微软雅黑" w:hAnsi="微软雅黑" w:cs="宋体"/>
          <w:color w:val="333333"/>
          <w:kern w:val="0"/>
          <w:sz w:val="23"/>
          <w:szCs w:val="23"/>
        </w:rPr>
      </w:pPr>
      <w:r>
        <w:rPr>
          <w:rFonts w:ascii="黑体" w:eastAsia="黑体" w:hAnsi="黑体" w:cs="宋体" w:hint="eastAsia"/>
          <w:color w:val="333333"/>
          <w:kern w:val="0"/>
          <w:sz w:val="30"/>
          <w:szCs w:val="30"/>
        </w:rPr>
        <w:t>六</w:t>
      </w:r>
      <w:r w:rsidR="003C0E29" w:rsidRPr="003C0E29">
        <w:rPr>
          <w:rFonts w:ascii="黑体" w:eastAsia="黑体" w:hAnsi="黑体" w:cs="宋体" w:hint="eastAsia"/>
          <w:color w:val="333333"/>
          <w:kern w:val="0"/>
          <w:sz w:val="30"/>
          <w:szCs w:val="30"/>
        </w:rPr>
        <w:t>、其他重要事项及相关口径情况说明</w:t>
      </w:r>
    </w:p>
    <w:p w:rsidR="003C0E29" w:rsidRDefault="000A570E" w:rsidP="00F65614">
      <w:pPr>
        <w:widowControl/>
        <w:shd w:val="clear" w:color="auto" w:fill="FFFFFF"/>
        <w:spacing w:before="100" w:after="100" w:line="352" w:lineRule="atLeast"/>
        <w:ind w:firstLineChars="250" w:firstLine="750"/>
        <w:jc w:val="left"/>
        <w:rPr>
          <w:rFonts w:ascii="楷体" w:eastAsia="楷体" w:hAnsi="楷体" w:cs="宋体"/>
          <w:b/>
          <w:color w:val="333333"/>
          <w:kern w:val="0"/>
          <w:sz w:val="30"/>
          <w:szCs w:val="30"/>
        </w:rPr>
      </w:pPr>
      <w:r>
        <w:rPr>
          <w:rFonts w:ascii="楷体" w:eastAsia="楷体" w:hAnsi="楷体" w:cs="宋体" w:hint="eastAsia"/>
          <w:color w:val="333333"/>
          <w:kern w:val="0"/>
          <w:sz w:val="30"/>
          <w:szCs w:val="30"/>
        </w:rPr>
        <w:t>（一）</w:t>
      </w:r>
      <w:r w:rsidR="00F65614" w:rsidRPr="00940C67">
        <w:rPr>
          <w:rFonts w:ascii="楷体" w:eastAsia="楷体" w:hAnsi="楷体" w:cs="宋体"/>
          <w:color w:val="333333"/>
          <w:kern w:val="0"/>
          <w:sz w:val="30"/>
          <w:szCs w:val="30"/>
        </w:rPr>
        <w:t xml:space="preserve"> </w:t>
      </w:r>
      <w:r w:rsidR="003C0E29" w:rsidRPr="00F65614">
        <w:rPr>
          <w:rFonts w:ascii="楷体" w:eastAsia="楷体" w:hAnsi="楷体" w:cs="宋体" w:hint="eastAsia"/>
          <w:b/>
          <w:color w:val="333333"/>
          <w:kern w:val="0"/>
          <w:sz w:val="30"/>
          <w:szCs w:val="30"/>
        </w:rPr>
        <w:t>国有资产占用情况</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截至2017年12月31日，</w:t>
      </w:r>
      <w:r>
        <w:rPr>
          <w:rFonts w:ascii="楷体" w:eastAsia="楷体" w:hAnsi="楷体" w:cs="宋体" w:hint="eastAsia"/>
          <w:color w:val="333333"/>
          <w:kern w:val="0"/>
          <w:sz w:val="30"/>
          <w:szCs w:val="30"/>
        </w:rPr>
        <w:t>本单位</w:t>
      </w:r>
      <w:r w:rsidRPr="00940C67">
        <w:rPr>
          <w:rFonts w:ascii="楷体" w:eastAsia="楷体" w:hAnsi="楷体" w:cs="宋体" w:hint="eastAsia"/>
          <w:color w:val="333333"/>
          <w:kern w:val="0"/>
          <w:sz w:val="30"/>
          <w:szCs w:val="30"/>
        </w:rPr>
        <w:t>资产总额</w:t>
      </w:r>
      <w:r>
        <w:rPr>
          <w:rFonts w:ascii="楷体" w:eastAsia="楷体" w:hAnsi="楷体" w:cs="宋体" w:hint="eastAsia"/>
          <w:color w:val="333333"/>
          <w:kern w:val="0"/>
          <w:sz w:val="30"/>
          <w:szCs w:val="30"/>
        </w:rPr>
        <w:t>3,621.32</w:t>
      </w:r>
      <w:r w:rsidRPr="00940C67">
        <w:rPr>
          <w:rFonts w:ascii="楷体" w:eastAsia="楷体" w:hAnsi="楷体" w:cs="宋体" w:hint="eastAsia"/>
          <w:color w:val="333333"/>
          <w:kern w:val="0"/>
          <w:sz w:val="30"/>
          <w:szCs w:val="30"/>
        </w:rPr>
        <w:t>万元，其中，流动资产</w:t>
      </w:r>
      <w:r>
        <w:rPr>
          <w:rFonts w:ascii="楷体" w:eastAsia="楷体" w:hAnsi="楷体" w:cs="宋体" w:hint="eastAsia"/>
          <w:color w:val="333333"/>
          <w:kern w:val="0"/>
          <w:sz w:val="30"/>
          <w:szCs w:val="30"/>
        </w:rPr>
        <w:t>1,652.52</w:t>
      </w:r>
      <w:r w:rsidRPr="00940C67">
        <w:rPr>
          <w:rFonts w:ascii="楷体" w:eastAsia="楷体" w:hAnsi="楷体" w:cs="宋体" w:hint="eastAsia"/>
          <w:color w:val="333333"/>
          <w:kern w:val="0"/>
          <w:sz w:val="30"/>
          <w:szCs w:val="30"/>
        </w:rPr>
        <w:t>万元，固定资产</w:t>
      </w:r>
      <w:r>
        <w:rPr>
          <w:rFonts w:ascii="楷体" w:eastAsia="楷体" w:hAnsi="楷体" w:cs="宋体" w:hint="eastAsia"/>
          <w:color w:val="333333"/>
          <w:kern w:val="0"/>
          <w:sz w:val="30"/>
          <w:szCs w:val="30"/>
        </w:rPr>
        <w:t>1,967.45</w:t>
      </w:r>
      <w:r w:rsidRPr="00940C67">
        <w:rPr>
          <w:rFonts w:ascii="楷体" w:eastAsia="楷体" w:hAnsi="楷体" w:cs="宋体" w:hint="eastAsia"/>
          <w:color w:val="333333"/>
          <w:kern w:val="0"/>
          <w:sz w:val="30"/>
          <w:szCs w:val="30"/>
        </w:rPr>
        <w:t>万元，无形资产</w:t>
      </w:r>
      <w:r>
        <w:rPr>
          <w:rFonts w:ascii="楷体" w:eastAsia="楷体" w:hAnsi="楷体" w:cs="宋体" w:hint="eastAsia"/>
          <w:color w:val="333333"/>
          <w:kern w:val="0"/>
          <w:sz w:val="30"/>
          <w:szCs w:val="30"/>
        </w:rPr>
        <w:t>1.35万元</w:t>
      </w:r>
      <w:r w:rsidRPr="00940C67">
        <w:rPr>
          <w:rFonts w:ascii="楷体" w:eastAsia="楷体" w:hAnsi="楷体" w:cs="宋体" w:hint="eastAsia"/>
          <w:color w:val="333333"/>
          <w:kern w:val="0"/>
          <w:sz w:val="30"/>
          <w:szCs w:val="30"/>
        </w:rPr>
        <w:t>。</w:t>
      </w:r>
    </w:p>
    <w:p w:rsidR="000A570E" w:rsidRPr="00F65614" w:rsidRDefault="000A570E" w:rsidP="000A570E">
      <w:pPr>
        <w:widowControl/>
        <w:shd w:val="clear" w:color="auto" w:fill="FFFFFF"/>
        <w:spacing w:before="100" w:after="100" w:line="352" w:lineRule="atLeast"/>
        <w:ind w:firstLine="600"/>
        <w:jc w:val="left"/>
        <w:rPr>
          <w:rFonts w:ascii="楷体" w:eastAsia="楷体" w:hAnsi="楷体" w:cs="宋体"/>
          <w:b/>
          <w:color w:val="333333"/>
          <w:kern w:val="0"/>
          <w:sz w:val="30"/>
          <w:szCs w:val="30"/>
        </w:rPr>
      </w:pPr>
      <w:r w:rsidRPr="00F65614">
        <w:rPr>
          <w:rFonts w:ascii="楷体" w:eastAsia="楷体" w:hAnsi="楷体" w:cs="宋体" w:hint="eastAsia"/>
          <w:b/>
          <w:color w:val="333333"/>
          <w:kern w:val="0"/>
          <w:sz w:val="30"/>
          <w:szCs w:val="30"/>
        </w:rPr>
        <w:t>（二）政府采购支出情况</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2017</w:t>
      </w:r>
      <w:r>
        <w:rPr>
          <w:rFonts w:ascii="楷体" w:eastAsia="楷体" w:hAnsi="楷体" w:cs="宋体" w:hint="eastAsia"/>
          <w:color w:val="333333"/>
          <w:kern w:val="0"/>
          <w:sz w:val="30"/>
          <w:szCs w:val="30"/>
        </w:rPr>
        <w:t>年度，本</w:t>
      </w:r>
      <w:r w:rsidRPr="00940C67">
        <w:rPr>
          <w:rFonts w:ascii="楷体" w:eastAsia="楷体" w:hAnsi="楷体" w:cs="宋体" w:hint="eastAsia"/>
          <w:color w:val="333333"/>
          <w:kern w:val="0"/>
          <w:sz w:val="30"/>
          <w:szCs w:val="30"/>
        </w:rPr>
        <w:t>单位无政府采购支出。</w:t>
      </w:r>
    </w:p>
    <w:p w:rsidR="000A570E" w:rsidRPr="00F65614" w:rsidRDefault="000A570E" w:rsidP="000A570E">
      <w:pPr>
        <w:widowControl/>
        <w:shd w:val="clear" w:color="auto" w:fill="FFFFFF"/>
        <w:spacing w:before="100" w:after="100" w:line="352" w:lineRule="atLeast"/>
        <w:ind w:firstLineChars="200" w:firstLine="602"/>
        <w:jc w:val="left"/>
        <w:rPr>
          <w:rFonts w:ascii="楷体" w:eastAsia="楷体" w:hAnsi="楷体" w:cs="宋体"/>
          <w:b/>
          <w:color w:val="333333"/>
          <w:kern w:val="0"/>
          <w:sz w:val="30"/>
          <w:szCs w:val="30"/>
        </w:rPr>
      </w:pPr>
      <w:r w:rsidRPr="00F65614">
        <w:rPr>
          <w:rFonts w:ascii="楷体" w:eastAsia="楷体" w:hAnsi="楷体" w:cs="宋体" w:hint="eastAsia"/>
          <w:b/>
          <w:color w:val="333333"/>
          <w:kern w:val="0"/>
          <w:sz w:val="30"/>
          <w:szCs w:val="30"/>
        </w:rPr>
        <w:t>(三)其他重要事项情况说明</w:t>
      </w:r>
    </w:p>
    <w:p w:rsidR="000A570E"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2017年度，</w:t>
      </w:r>
      <w:r>
        <w:rPr>
          <w:rFonts w:ascii="楷体" w:eastAsia="楷体" w:hAnsi="楷体" w:cs="宋体" w:hint="eastAsia"/>
          <w:color w:val="333333"/>
          <w:kern w:val="0"/>
          <w:sz w:val="30"/>
          <w:szCs w:val="30"/>
        </w:rPr>
        <w:t>本</w:t>
      </w:r>
      <w:r w:rsidRPr="00940C67">
        <w:rPr>
          <w:rFonts w:ascii="楷体" w:eastAsia="楷体" w:hAnsi="楷体" w:cs="宋体" w:hint="eastAsia"/>
          <w:color w:val="333333"/>
          <w:kern w:val="0"/>
          <w:sz w:val="30"/>
          <w:szCs w:val="30"/>
        </w:rPr>
        <w:t>单位无其他重要事项情况说明。</w:t>
      </w:r>
    </w:p>
    <w:p w:rsidR="000A570E" w:rsidRPr="00F65614" w:rsidRDefault="000A570E" w:rsidP="000A570E">
      <w:pPr>
        <w:widowControl/>
        <w:shd w:val="clear" w:color="auto" w:fill="FFFFFF"/>
        <w:spacing w:before="100" w:after="100" w:line="352" w:lineRule="atLeast"/>
        <w:ind w:firstLine="600"/>
        <w:jc w:val="left"/>
        <w:rPr>
          <w:rFonts w:ascii="楷体" w:eastAsia="楷体" w:hAnsi="楷体" w:cs="宋体"/>
          <w:b/>
          <w:color w:val="333333"/>
          <w:kern w:val="0"/>
          <w:sz w:val="30"/>
          <w:szCs w:val="30"/>
        </w:rPr>
      </w:pPr>
      <w:r w:rsidRPr="00F65614">
        <w:rPr>
          <w:rFonts w:ascii="楷体" w:eastAsia="楷体" w:hAnsi="楷体" w:cs="宋体" w:hint="eastAsia"/>
          <w:b/>
          <w:color w:val="333333"/>
          <w:kern w:val="0"/>
          <w:sz w:val="30"/>
          <w:szCs w:val="30"/>
        </w:rPr>
        <w:t>（四）相关口径说明</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1．基本支出中人员经费包括工资福利支出和对个人和家庭的补助，日常公用支出包括商品和服务支出、其他资本性支出等人员经费以外的支出。</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2．机关运行经费指行政单位和参照公务员法管理的事业单位使用一般公共预算财政拨款安排的除人员经费以外的基本支出。</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3．按照党中央、国务院有关文件及单位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rsidR="000A570E" w:rsidRPr="00940C67" w:rsidRDefault="000A570E" w:rsidP="000A570E">
      <w:pPr>
        <w:widowControl/>
        <w:shd w:val="clear" w:color="auto" w:fill="FFFFFF"/>
        <w:spacing w:before="100" w:after="100" w:line="352" w:lineRule="atLeast"/>
        <w:ind w:firstLine="600"/>
        <w:jc w:val="left"/>
        <w:rPr>
          <w:rFonts w:ascii="楷体" w:eastAsia="楷体" w:hAnsi="楷体" w:cs="宋体"/>
          <w:color w:val="333333"/>
          <w:kern w:val="0"/>
          <w:sz w:val="30"/>
          <w:szCs w:val="30"/>
        </w:rPr>
      </w:pPr>
      <w:r w:rsidRPr="00940C67">
        <w:rPr>
          <w:rFonts w:ascii="楷体" w:eastAsia="楷体" w:hAnsi="楷体" w:cs="宋体" w:hint="eastAsia"/>
          <w:color w:val="333333"/>
          <w:kern w:val="0"/>
          <w:sz w:val="30"/>
          <w:szCs w:val="30"/>
        </w:rPr>
        <w:t>4.“三公”经费决算数：指各单位（含下属单位）当年通过本级财政一般公共预算财政拨款和以前年度一般公共预算财政拨款结转结余资金安排的因公出国（境）费、公务用车购置及运行维护费和公务接待费支出数（包括基本支出和项目支出）。</w:t>
      </w:r>
    </w:p>
    <w:p w:rsidR="000A570E" w:rsidRPr="00940C67" w:rsidRDefault="000A570E" w:rsidP="000A570E">
      <w:pPr>
        <w:widowControl/>
        <w:shd w:val="clear" w:color="auto" w:fill="FFFFFF"/>
        <w:spacing w:before="100" w:after="100" w:line="352" w:lineRule="atLeast"/>
        <w:ind w:firstLine="600"/>
        <w:jc w:val="left"/>
        <w:rPr>
          <w:rFonts w:ascii="黑体" w:eastAsia="黑体" w:hAnsi="黑体" w:cs="宋体"/>
          <w:color w:val="333333"/>
          <w:kern w:val="0"/>
          <w:sz w:val="30"/>
          <w:szCs w:val="30"/>
        </w:rPr>
      </w:pPr>
      <w:r w:rsidRPr="00940C67">
        <w:rPr>
          <w:rFonts w:ascii="黑体" w:eastAsia="黑体" w:hAnsi="黑体" w:cs="宋体" w:hint="eastAsia"/>
          <w:color w:val="333333"/>
          <w:kern w:val="0"/>
          <w:sz w:val="30"/>
          <w:szCs w:val="30"/>
        </w:rPr>
        <w:t>第四部分  名词解释</w:t>
      </w:r>
    </w:p>
    <w:p w:rsidR="000A570E" w:rsidRPr="00940C67" w:rsidRDefault="000A570E" w:rsidP="000A570E">
      <w:pPr>
        <w:ind w:firstLineChars="200" w:firstLine="602"/>
        <w:rPr>
          <w:rFonts w:ascii="楷体" w:eastAsia="楷体" w:hAnsi="楷体" w:cs="宋体"/>
          <w:color w:val="333333"/>
          <w:kern w:val="0"/>
          <w:sz w:val="30"/>
          <w:szCs w:val="30"/>
        </w:rPr>
      </w:pPr>
      <w:r w:rsidRPr="00940C67">
        <w:rPr>
          <w:rFonts w:ascii="楷体" w:eastAsia="楷体" w:hAnsi="楷体" w:cs="宋体" w:hint="eastAsia"/>
          <w:b/>
          <w:color w:val="333333"/>
          <w:kern w:val="0"/>
          <w:sz w:val="30"/>
          <w:szCs w:val="30"/>
        </w:rPr>
        <w:t>1.一般公共预算：</w:t>
      </w:r>
      <w:r w:rsidRPr="00940C67">
        <w:rPr>
          <w:rFonts w:ascii="楷体" w:eastAsia="楷体" w:hAnsi="楷体" w:cs="宋体" w:hint="eastAsia"/>
          <w:color w:val="333333"/>
          <w:kern w:val="0"/>
          <w:sz w:val="30"/>
          <w:szCs w:val="30"/>
        </w:rPr>
        <w:t>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rsidR="000A570E" w:rsidRPr="00940C67" w:rsidRDefault="000A570E" w:rsidP="000A570E">
      <w:pPr>
        <w:ind w:firstLineChars="200" w:firstLine="602"/>
        <w:rPr>
          <w:rFonts w:ascii="楷体" w:eastAsia="楷体" w:hAnsi="楷体" w:cs="宋体"/>
          <w:color w:val="333333"/>
          <w:kern w:val="0"/>
          <w:sz w:val="30"/>
          <w:szCs w:val="30"/>
        </w:rPr>
      </w:pPr>
      <w:r w:rsidRPr="00940C67">
        <w:rPr>
          <w:rFonts w:ascii="楷体" w:eastAsia="楷体" w:hAnsi="楷体" w:cs="宋体" w:hint="eastAsia"/>
          <w:b/>
          <w:color w:val="333333"/>
          <w:kern w:val="0"/>
          <w:sz w:val="30"/>
          <w:szCs w:val="30"/>
        </w:rPr>
        <w:t>2.基本支出</w:t>
      </w:r>
      <w:r w:rsidRPr="00940C67">
        <w:rPr>
          <w:rFonts w:ascii="楷体" w:eastAsia="楷体" w:hAnsi="楷体" w:cs="宋体" w:hint="eastAsia"/>
          <w:color w:val="333333"/>
          <w:kern w:val="0"/>
          <w:sz w:val="30"/>
          <w:szCs w:val="30"/>
        </w:rPr>
        <w:t>：保障机构正常运转的日常支出、完成日常工作任务而发生的各项支出，包括一般人员经费、公用经费、工作经费、业务费、死亡一次性抚恤等；</w:t>
      </w:r>
    </w:p>
    <w:p w:rsidR="000A570E" w:rsidRPr="00940C67" w:rsidRDefault="000A570E" w:rsidP="000A570E">
      <w:pPr>
        <w:ind w:firstLineChars="200" w:firstLine="602"/>
        <w:rPr>
          <w:rFonts w:ascii="楷体" w:eastAsia="楷体" w:hAnsi="楷体" w:cs="宋体"/>
          <w:color w:val="333333"/>
          <w:kern w:val="0"/>
          <w:sz w:val="30"/>
          <w:szCs w:val="30"/>
        </w:rPr>
      </w:pPr>
      <w:r w:rsidRPr="00940C67">
        <w:rPr>
          <w:rFonts w:ascii="楷体" w:eastAsia="楷体" w:hAnsi="楷体" w:cs="宋体" w:hint="eastAsia"/>
          <w:b/>
          <w:color w:val="333333"/>
          <w:kern w:val="0"/>
          <w:sz w:val="30"/>
          <w:szCs w:val="30"/>
        </w:rPr>
        <w:t>3.项目支出：</w:t>
      </w:r>
      <w:r w:rsidRPr="00940C67">
        <w:rPr>
          <w:rFonts w:ascii="楷体" w:eastAsia="楷体" w:hAnsi="楷体" w:cs="宋体" w:hint="eastAsia"/>
          <w:color w:val="333333"/>
          <w:kern w:val="0"/>
          <w:sz w:val="30"/>
          <w:szCs w:val="30"/>
        </w:rPr>
        <w:t>为完成特定的行政工作任务或事业发展目标，在基本支出之外发生的各项支出。如基本公共卫生、重大公共卫生、疾病预防控制、卫生人才培养等方面开支。</w:t>
      </w:r>
    </w:p>
    <w:p w:rsidR="005828E7" w:rsidRDefault="000A570E" w:rsidP="0066655B">
      <w:pPr>
        <w:widowControl/>
        <w:shd w:val="clear" w:color="auto" w:fill="FFFFFF"/>
        <w:spacing w:before="100" w:after="100" w:line="352" w:lineRule="atLeast"/>
        <w:ind w:firstLineChars="250" w:firstLine="753"/>
        <w:jc w:val="left"/>
      </w:pPr>
      <w:r w:rsidRPr="00940C67">
        <w:rPr>
          <w:rFonts w:ascii="楷体" w:eastAsia="楷体" w:hAnsi="楷体" w:cs="宋体" w:hint="eastAsia"/>
          <w:b/>
          <w:color w:val="333333"/>
          <w:kern w:val="0"/>
          <w:sz w:val="30"/>
          <w:szCs w:val="30"/>
        </w:rPr>
        <w:t>4.机关运行经费：</w:t>
      </w:r>
      <w:r w:rsidRPr="00940C67">
        <w:rPr>
          <w:rFonts w:ascii="楷体" w:eastAsia="楷体" w:hAnsi="楷体" w:cs="宋体" w:hint="eastAsia"/>
          <w:color w:val="333333"/>
          <w:kern w:val="0"/>
          <w:sz w:val="30"/>
          <w:szCs w:val="30"/>
        </w:rPr>
        <w:t>指行政单位和参照公务员法管理的事业单位使用一般公共预算财政拨款安排的除人员经费以外的基本支出。</w:t>
      </w:r>
    </w:p>
    <w:sectPr w:rsidR="005828E7" w:rsidSect="001D12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62" w:rsidRDefault="007A7E62" w:rsidP="003C0E29">
      <w:r>
        <w:separator/>
      </w:r>
    </w:p>
  </w:endnote>
  <w:endnote w:type="continuationSeparator" w:id="0">
    <w:p w:rsidR="007A7E62" w:rsidRDefault="007A7E62" w:rsidP="003C0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62" w:rsidRDefault="007A7E62" w:rsidP="003C0E29">
      <w:r>
        <w:separator/>
      </w:r>
    </w:p>
  </w:footnote>
  <w:footnote w:type="continuationSeparator" w:id="0">
    <w:p w:rsidR="007A7E62" w:rsidRDefault="007A7E62" w:rsidP="003C0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0E29"/>
    <w:rsid w:val="00000179"/>
    <w:rsid w:val="00000941"/>
    <w:rsid w:val="00001D5F"/>
    <w:rsid w:val="00004647"/>
    <w:rsid w:val="0000505B"/>
    <w:rsid w:val="00005269"/>
    <w:rsid w:val="00006D5F"/>
    <w:rsid w:val="000131BF"/>
    <w:rsid w:val="00015846"/>
    <w:rsid w:val="000176A3"/>
    <w:rsid w:val="000177E3"/>
    <w:rsid w:val="000226DC"/>
    <w:rsid w:val="00023DD3"/>
    <w:rsid w:val="00025637"/>
    <w:rsid w:val="00025939"/>
    <w:rsid w:val="0002751E"/>
    <w:rsid w:val="0003179E"/>
    <w:rsid w:val="00032C59"/>
    <w:rsid w:val="00033609"/>
    <w:rsid w:val="00035D06"/>
    <w:rsid w:val="000416A1"/>
    <w:rsid w:val="00041D8A"/>
    <w:rsid w:val="000420F4"/>
    <w:rsid w:val="0004403E"/>
    <w:rsid w:val="00044FD7"/>
    <w:rsid w:val="0005036F"/>
    <w:rsid w:val="00050A70"/>
    <w:rsid w:val="000536D9"/>
    <w:rsid w:val="00053898"/>
    <w:rsid w:val="000542BD"/>
    <w:rsid w:val="0005456E"/>
    <w:rsid w:val="000548CB"/>
    <w:rsid w:val="00055477"/>
    <w:rsid w:val="000629A9"/>
    <w:rsid w:val="00065DC4"/>
    <w:rsid w:val="00067CC8"/>
    <w:rsid w:val="000736B2"/>
    <w:rsid w:val="00074675"/>
    <w:rsid w:val="00074C94"/>
    <w:rsid w:val="00075E7A"/>
    <w:rsid w:val="00075E95"/>
    <w:rsid w:val="0008438C"/>
    <w:rsid w:val="0008551F"/>
    <w:rsid w:val="00085DED"/>
    <w:rsid w:val="00086AFA"/>
    <w:rsid w:val="00086C72"/>
    <w:rsid w:val="0009434B"/>
    <w:rsid w:val="00096354"/>
    <w:rsid w:val="00096921"/>
    <w:rsid w:val="00096CB7"/>
    <w:rsid w:val="000A39F5"/>
    <w:rsid w:val="000A570E"/>
    <w:rsid w:val="000A720F"/>
    <w:rsid w:val="000A75C6"/>
    <w:rsid w:val="000A7A82"/>
    <w:rsid w:val="000B0B38"/>
    <w:rsid w:val="000B14A8"/>
    <w:rsid w:val="000B3248"/>
    <w:rsid w:val="000B42C0"/>
    <w:rsid w:val="000B471E"/>
    <w:rsid w:val="000C04A8"/>
    <w:rsid w:val="000C2D36"/>
    <w:rsid w:val="000C37DF"/>
    <w:rsid w:val="000C3D76"/>
    <w:rsid w:val="000C48B7"/>
    <w:rsid w:val="000C6455"/>
    <w:rsid w:val="000C71F0"/>
    <w:rsid w:val="000C759A"/>
    <w:rsid w:val="000D0A49"/>
    <w:rsid w:val="000D323F"/>
    <w:rsid w:val="000D35C5"/>
    <w:rsid w:val="000D3948"/>
    <w:rsid w:val="000D3A62"/>
    <w:rsid w:val="000D6D05"/>
    <w:rsid w:val="000D7C60"/>
    <w:rsid w:val="000E0EDC"/>
    <w:rsid w:val="000E1F9B"/>
    <w:rsid w:val="000E29D4"/>
    <w:rsid w:val="000E42CB"/>
    <w:rsid w:val="000E4A84"/>
    <w:rsid w:val="000E56DC"/>
    <w:rsid w:val="000E6C1E"/>
    <w:rsid w:val="000E6E4C"/>
    <w:rsid w:val="000F2CF9"/>
    <w:rsid w:val="000F45E7"/>
    <w:rsid w:val="000F48C1"/>
    <w:rsid w:val="000F4A42"/>
    <w:rsid w:val="000F4E54"/>
    <w:rsid w:val="000F775A"/>
    <w:rsid w:val="00103449"/>
    <w:rsid w:val="001040DC"/>
    <w:rsid w:val="0010446A"/>
    <w:rsid w:val="00104B9D"/>
    <w:rsid w:val="00104BD1"/>
    <w:rsid w:val="00110A48"/>
    <w:rsid w:val="00120CD2"/>
    <w:rsid w:val="00122F70"/>
    <w:rsid w:val="00125AA2"/>
    <w:rsid w:val="001316C7"/>
    <w:rsid w:val="001319B1"/>
    <w:rsid w:val="00132177"/>
    <w:rsid w:val="001334DF"/>
    <w:rsid w:val="001366D8"/>
    <w:rsid w:val="00137D79"/>
    <w:rsid w:val="00141A65"/>
    <w:rsid w:val="00141C30"/>
    <w:rsid w:val="00142B9F"/>
    <w:rsid w:val="00143DA2"/>
    <w:rsid w:val="00144D58"/>
    <w:rsid w:val="00145841"/>
    <w:rsid w:val="00150935"/>
    <w:rsid w:val="00150E3C"/>
    <w:rsid w:val="0015133F"/>
    <w:rsid w:val="00152B67"/>
    <w:rsid w:val="00153FDF"/>
    <w:rsid w:val="0015490B"/>
    <w:rsid w:val="0015511D"/>
    <w:rsid w:val="001562E3"/>
    <w:rsid w:val="00156466"/>
    <w:rsid w:val="00157C06"/>
    <w:rsid w:val="00161792"/>
    <w:rsid w:val="00162B90"/>
    <w:rsid w:val="00164141"/>
    <w:rsid w:val="0016554D"/>
    <w:rsid w:val="00165A51"/>
    <w:rsid w:val="00166506"/>
    <w:rsid w:val="00167FDC"/>
    <w:rsid w:val="00172049"/>
    <w:rsid w:val="00175156"/>
    <w:rsid w:val="0017585F"/>
    <w:rsid w:val="0018015D"/>
    <w:rsid w:val="00181872"/>
    <w:rsid w:val="0018237E"/>
    <w:rsid w:val="001841D2"/>
    <w:rsid w:val="00190584"/>
    <w:rsid w:val="001907FA"/>
    <w:rsid w:val="00190B69"/>
    <w:rsid w:val="00194B74"/>
    <w:rsid w:val="00196656"/>
    <w:rsid w:val="0019774A"/>
    <w:rsid w:val="001A0AE1"/>
    <w:rsid w:val="001A3E40"/>
    <w:rsid w:val="001A5767"/>
    <w:rsid w:val="001B0648"/>
    <w:rsid w:val="001B08A4"/>
    <w:rsid w:val="001B6943"/>
    <w:rsid w:val="001B7B31"/>
    <w:rsid w:val="001C06C0"/>
    <w:rsid w:val="001C2BEA"/>
    <w:rsid w:val="001C5AEA"/>
    <w:rsid w:val="001C761A"/>
    <w:rsid w:val="001C7C74"/>
    <w:rsid w:val="001D054D"/>
    <w:rsid w:val="001D12A7"/>
    <w:rsid w:val="001D1560"/>
    <w:rsid w:val="001D1C34"/>
    <w:rsid w:val="001D6FA2"/>
    <w:rsid w:val="001D7880"/>
    <w:rsid w:val="001E22B1"/>
    <w:rsid w:val="001E646A"/>
    <w:rsid w:val="001E6F24"/>
    <w:rsid w:val="001F036E"/>
    <w:rsid w:val="001F1631"/>
    <w:rsid w:val="001F20FD"/>
    <w:rsid w:val="001F351F"/>
    <w:rsid w:val="001F374D"/>
    <w:rsid w:val="001F3E02"/>
    <w:rsid w:val="001F4389"/>
    <w:rsid w:val="001F65B7"/>
    <w:rsid w:val="002022B2"/>
    <w:rsid w:val="00204EC8"/>
    <w:rsid w:val="002050E1"/>
    <w:rsid w:val="00207096"/>
    <w:rsid w:val="002104BB"/>
    <w:rsid w:val="002135E6"/>
    <w:rsid w:val="002142DD"/>
    <w:rsid w:val="002145B3"/>
    <w:rsid w:val="002146B5"/>
    <w:rsid w:val="00215A2F"/>
    <w:rsid w:val="00217CD6"/>
    <w:rsid w:val="00220FD0"/>
    <w:rsid w:val="00221537"/>
    <w:rsid w:val="00225C92"/>
    <w:rsid w:val="00226023"/>
    <w:rsid w:val="00227E14"/>
    <w:rsid w:val="00232CB1"/>
    <w:rsid w:val="00240D68"/>
    <w:rsid w:val="00241443"/>
    <w:rsid w:val="00242AB7"/>
    <w:rsid w:val="00243ADC"/>
    <w:rsid w:val="002461D5"/>
    <w:rsid w:val="0024639A"/>
    <w:rsid w:val="0024646A"/>
    <w:rsid w:val="00246C53"/>
    <w:rsid w:val="00247026"/>
    <w:rsid w:val="00250C8F"/>
    <w:rsid w:val="00254688"/>
    <w:rsid w:val="00254917"/>
    <w:rsid w:val="00254F85"/>
    <w:rsid w:val="002565DE"/>
    <w:rsid w:val="00257468"/>
    <w:rsid w:val="0026029E"/>
    <w:rsid w:val="00262665"/>
    <w:rsid w:val="00263BF2"/>
    <w:rsid w:val="002719F3"/>
    <w:rsid w:val="00272A37"/>
    <w:rsid w:val="0027366A"/>
    <w:rsid w:val="00274760"/>
    <w:rsid w:val="00275004"/>
    <w:rsid w:val="00280D42"/>
    <w:rsid w:val="00281D97"/>
    <w:rsid w:val="00282478"/>
    <w:rsid w:val="00290803"/>
    <w:rsid w:val="002A0BE4"/>
    <w:rsid w:val="002A36AC"/>
    <w:rsid w:val="002A6259"/>
    <w:rsid w:val="002B1A8E"/>
    <w:rsid w:val="002B6B4C"/>
    <w:rsid w:val="002C52C2"/>
    <w:rsid w:val="002D201D"/>
    <w:rsid w:val="002D2ECB"/>
    <w:rsid w:val="002D39F6"/>
    <w:rsid w:val="002D454C"/>
    <w:rsid w:val="002D72F5"/>
    <w:rsid w:val="002D7D5A"/>
    <w:rsid w:val="002E5429"/>
    <w:rsid w:val="002E5A5C"/>
    <w:rsid w:val="002E63E9"/>
    <w:rsid w:val="002E6A08"/>
    <w:rsid w:val="002F1330"/>
    <w:rsid w:val="002F200C"/>
    <w:rsid w:val="002F2F52"/>
    <w:rsid w:val="002F3B16"/>
    <w:rsid w:val="00301BE7"/>
    <w:rsid w:val="0030398A"/>
    <w:rsid w:val="003044CC"/>
    <w:rsid w:val="00304F2B"/>
    <w:rsid w:val="00305722"/>
    <w:rsid w:val="00310B19"/>
    <w:rsid w:val="003114B7"/>
    <w:rsid w:val="00311C00"/>
    <w:rsid w:val="003151F1"/>
    <w:rsid w:val="003160B5"/>
    <w:rsid w:val="00317CF8"/>
    <w:rsid w:val="00320332"/>
    <w:rsid w:val="0032212F"/>
    <w:rsid w:val="0032366F"/>
    <w:rsid w:val="00323717"/>
    <w:rsid w:val="00325E87"/>
    <w:rsid w:val="0032649F"/>
    <w:rsid w:val="003274E6"/>
    <w:rsid w:val="003279D5"/>
    <w:rsid w:val="00327D91"/>
    <w:rsid w:val="00332934"/>
    <w:rsid w:val="00333429"/>
    <w:rsid w:val="00334E13"/>
    <w:rsid w:val="00344875"/>
    <w:rsid w:val="00345A0D"/>
    <w:rsid w:val="00346AFF"/>
    <w:rsid w:val="0034719F"/>
    <w:rsid w:val="003503A2"/>
    <w:rsid w:val="003507EC"/>
    <w:rsid w:val="0035088D"/>
    <w:rsid w:val="003536D7"/>
    <w:rsid w:val="00353A02"/>
    <w:rsid w:val="0035524E"/>
    <w:rsid w:val="0035746F"/>
    <w:rsid w:val="003606D3"/>
    <w:rsid w:val="00361E73"/>
    <w:rsid w:val="0036252A"/>
    <w:rsid w:val="0036285C"/>
    <w:rsid w:val="00364D8C"/>
    <w:rsid w:val="00370440"/>
    <w:rsid w:val="00370856"/>
    <w:rsid w:val="00370D75"/>
    <w:rsid w:val="00371769"/>
    <w:rsid w:val="003719C6"/>
    <w:rsid w:val="00372E71"/>
    <w:rsid w:val="00376FB2"/>
    <w:rsid w:val="00377715"/>
    <w:rsid w:val="00381049"/>
    <w:rsid w:val="0038207B"/>
    <w:rsid w:val="00382994"/>
    <w:rsid w:val="00382FA0"/>
    <w:rsid w:val="003859E5"/>
    <w:rsid w:val="00386991"/>
    <w:rsid w:val="00390DD8"/>
    <w:rsid w:val="0039309E"/>
    <w:rsid w:val="003946C1"/>
    <w:rsid w:val="003A0129"/>
    <w:rsid w:val="003B01F0"/>
    <w:rsid w:val="003B13A9"/>
    <w:rsid w:val="003B5AD0"/>
    <w:rsid w:val="003B5FCC"/>
    <w:rsid w:val="003C0E29"/>
    <w:rsid w:val="003C1175"/>
    <w:rsid w:val="003C481E"/>
    <w:rsid w:val="003C61A7"/>
    <w:rsid w:val="003C62DB"/>
    <w:rsid w:val="003C709F"/>
    <w:rsid w:val="003D04FD"/>
    <w:rsid w:val="003D0F35"/>
    <w:rsid w:val="003D2499"/>
    <w:rsid w:val="003D48E7"/>
    <w:rsid w:val="003D554A"/>
    <w:rsid w:val="003D6F1C"/>
    <w:rsid w:val="003E0386"/>
    <w:rsid w:val="003E12CC"/>
    <w:rsid w:val="003E42F0"/>
    <w:rsid w:val="003E5225"/>
    <w:rsid w:val="003F1229"/>
    <w:rsid w:val="003F36D4"/>
    <w:rsid w:val="003F5DCE"/>
    <w:rsid w:val="003F763C"/>
    <w:rsid w:val="00400441"/>
    <w:rsid w:val="00402DC0"/>
    <w:rsid w:val="00412F0C"/>
    <w:rsid w:val="00414605"/>
    <w:rsid w:val="004160FF"/>
    <w:rsid w:val="00416BBC"/>
    <w:rsid w:val="004203EB"/>
    <w:rsid w:val="00424125"/>
    <w:rsid w:val="00427493"/>
    <w:rsid w:val="004302FC"/>
    <w:rsid w:val="00431488"/>
    <w:rsid w:val="00434522"/>
    <w:rsid w:val="00435989"/>
    <w:rsid w:val="0043609E"/>
    <w:rsid w:val="004360B0"/>
    <w:rsid w:val="004367A1"/>
    <w:rsid w:val="00440DC6"/>
    <w:rsid w:val="00441214"/>
    <w:rsid w:val="004418E1"/>
    <w:rsid w:val="00443092"/>
    <w:rsid w:val="00443D53"/>
    <w:rsid w:val="0044401C"/>
    <w:rsid w:val="0044598D"/>
    <w:rsid w:val="00445C04"/>
    <w:rsid w:val="00446795"/>
    <w:rsid w:val="00446B36"/>
    <w:rsid w:val="00447456"/>
    <w:rsid w:val="00451D9A"/>
    <w:rsid w:val="00453F53"/>
    <w:rsid w:val="004540F2"/>
    <w:rsid w:val="00455B28"/>
    <w:rsid w:val="00456683"/>
    <w:rsid w:val="004568D2"/>
    <w:rsid w:val="00460B23"/>
    <w:rsid w:val="004632FC"/>
    <w:rsid w:val="00463B52"/>
    <w:rsid w:val="00463F98"/>
    <w:rsid w:val="0046430E"/>
    <w:rsid w:val="0046448A"/>
    <w:rsid w:val="00473730"/>
    <w:rsid w:val="0047396B"/>
    <w:rsid w:val="00473DC5"/>
    <w:rsid w:val="00475525"/>
    <w:rsid w:val="0047557A"/>
    <w:rsid w:val="0047750C"/>
    <w:rsid w:val="004833C1"/>
    <w:rsid w:val="00483A98"/>
    <w:rsid w:val="00486D61"/>
    <w:rsid w:val="0048708C"/>
    <w:rsid w:val="004871E5"/>
    <w:rsid w:val="0049047D"/>
    <w:rsid w:val="00490631"/>
    <w:rsid w:val="00491AFB"/>
    <w:rsid w:val="00491DCF"/>
    <w:rsid w:val="0049263B"/>
    <w:rsid w:val="0049364E"/>
    <w:rsid w:val="004952CC"/>
    <w:rsid w:val="00495424"/>
    <w:rsid w:val="00495D4C"/>
    <w:rsid w:val="00495F40"/>
    <w:rsid w:val="004A22CA"/>
    <w:rsid w:val="004A2607"/>
    <w:rsid w:val="004A2E85"/>
    <w:rsid w:val="004A52AE"/>
    <w:rsid w:val="004A6BBA"/>
    <w:rsid w:val="004A7EC6"/>
    <w:rsid w:val="004B0CC6"/>
    <w:rsid w:val="004B2623"/>
    <w:rsid w:val="004B46BB"/>
    <w:rsid w:val="004B4D77"/>
    <w:rsid w:val="004B4E48"/>
    <w:rsid w:val="004B506D"/>
    <w:rsid w:val="004C3C8C"/>
    <w:rsid w:val="004C60EB"/>
    <w:rsid w:val="004C761A"/>
    <w:rsid w:val="004C7906"/>
    <w:rsid w:val="004D1F3E"/>
    <w:rsid w:val="004D322E"/>
    <w:rsid w:val="004D3C93"/>
    <w:rsid w:val="004D46FE"/>
    <w:rsid w:val="004D6C23"/>
    <w:rsid w:val="004E1D5A"/>
    <w:rsid w:val="004E410D"/>
    <w:rsid w:val="004E5820"/>
    <w:rsid w:val="004F3EDC"/>
    <w:rsid w:val="004F5054"/>
    <w:rsid w:val="005009FE"/>
    <w:rsid w:val="00501E2B"/>
    <w:rsid w:val="00504B41"/>
    <w:rsid w:val="00504F75"/>
    <w:rsid w:val="00505E1B"/>
    <w:rsid w:val="00505EEA"/>
    <w:rsid w:val="00507976"/>
    <w:rsid w:val="00511C76"/>
    <w:rsid w:val="00513135"/>
    <w:rsid w:val="005143A1"/>
    <w:rsid w:val="00516CFC"/>
    <w:rsid w:val="005201E5"/>
    <w:rsid w:val="00520808"/>
    <w:rsid w:val="00522B57"/>
    <w:rsid w:val="00522D0D"/>
    <w:rsid w:val="005248FE"/>
    <w:rsid w:val="00525EC7"/>
    <w:rsid w:val="005311AF"/>
    <w:rsid w:val="00533E79"/>
    <w:rsid w:val="00535109"/>
    <w:rsid w:val="00537B64"/>
    <w:rsid w:val="0054238D"/>
    <w:rsid w:val="005429A9"/>
    <w:rsid w:val="00542F8E"/>
    <w:rsid w:val="00546D17"/>
    <w:rsid w:val="00552086"/>
    <w:rsid w:val="005521D2"/>
    <w:rsid w:val="005524B3"/>
    <w:rsid w:val="00553A94"/>
    <w:rsid w:val="00554094"/>
    <w:rsid w:val="00554EDA"/>
    <w:rsid w:val="0055524F"/>
    <w:rsid w:val="00555996"/>
    <w:rsid w:val="005568F0"/>
    <w:rsid w:val="00557D40"/>
    <w:rsid w:val="0056205A"/>
    <w:rsid w:val="0056647A"/>
    <w:rsid w:val="00567003"/>
    <w:rsid w:val="00567767"/>
    <w:rsid w:val="005734D9"/>
    <w:rsid w:val="00576FC3"/>
    <w:rsid w:val="005815D1"/>
    <w:rsid w:val="00581A43"/>
    <w:rsid w:val="005828E7"/>
    <w:rsid w:val="00585554"/>
    <w:rsid w:val="005909AB"/>
    <w:rsid w:val="00593817"/>
    <w:rsid w:val="005940CD"/>
    <w:rsid w:val="0059431A"/>
    <w:rsid w:val="005957B1"/>
    <w:rsid w:val="00595B55"/>
    <w:rsid w:val="005A2498"/>
    <w:rsid w:val="005A4AD5"/>
    <w:rsid w:val="005A74D6"/>
    <w:rsid w:val="005A794C"/>
    <w:rsid w:val="005B3456"/>
    <w:rsid w:val="005B3890"/>
    <w:rsid w:val="005B5B9C"/>
    <w:rsid w:val="005B6799"/>
    <w:rsid w:val="005B68B3"/>
    <w:rsid w:val="005B6A18"/>
    <w:rsid w:val="005C28BD"/>
    <w:rsid w:val="005C3863"/>
    <w:rsid w:val="005C3DC0"/>
    <w:rsid w:val="005D1A22"/>
    <w:rsid w:val="005D2B7A"/>
    <w:rsid w:val="005D6AF3"/>
    <w:rsid w:val="005E100B"/>
    <w:rsid w:val="005E2C08"/>
    <w:rsid w:val="005E3373"/>
    <w:rsid w:val="005E5665"/>
    <w:rsid w:val="005F00B3"/>
    <w:rsid w:val="005F046C"/>
    <w:rsid w:val="005F7356"/>
    <w:rsid w:val="0060009C"/>
    <w:rsid w:val="006001D3"/>
    <w:rsid w:val="00600989"/>
    <w:rsid w:val="006029EC"/>
    <w:rsid w:val="00602E5B"/>
    <w:rsid w:val="006038F6"/>
    <w:rsid w:val="0061137F"/>
    <w:rsid w:val="00612804"/>
    <w:rsid w:val="006142BC"/>
    <w:rsid w:val="006148E7"/>
    <w:rsid w:val="00617A22"/>
    <w:rsid w:val="00620C02"/>
    <w:rsid w:val="0062129F"/>
    <w:rsid w:val="0062452C"/>
    <w:rsid w:val="006255A3"/>
    <w:rsid w:val="0062562D"/>
    <w:rsid w:val="00627EDE"/>
    <w:rsid w:val="00635EF5"/>
    <w:rsid w:val="00637700"/>
    <w:rsid w:val="00640C2A"/>
    <w:rsid w:val="006436A2"/>
    <w:rsid w:val="00644DC8"/>
    <w:rsid w:val="00646CEB"/>
    <w:rsid w:val="00651CAE"/>
    <w:rsid w:val="00654518"/>
    <w:rsid w:val="00655359"/>
    <w:rsid w:val="00655FCC"/>
    <w:rsid w:val="00661161"/>
    <w:rsid w:val="00662737"/>
    <w:rsid w:val="00662C61"/>
    <w:rsid w:val="006642E5"/>
    <w:rsid w:val="00664B4B"/>
    <w:rsid w:val="00666022"/>
    <w:rsid w:val="0066655B"/>
    <w:rsid w:val="006707EE"/>
    <w:rsid w:val="00670F1D"/>
    <w:rsid w:val="006749D6"/>
    <w:rsid w:val="0068099D"/>
    <w:rsid w:val="00681C13"/>
    <w:rsid w:val="00682091"/>
    <w:rsid w:val="006845CF"/>
    <w:rsid w:val="006863F5"/>
    <w:rsid w:val="00690129"/>
    <w:rsid w:val="006936F1"/>
    <w:rsid w:val="00695446"/>
    <w:rsid w:val="00696340"/>
    <w:rsid w:val="006963E4"/>
    <w:rsid w:val="0069671D"/>
    <w:rsid w:val="00696FCE"/>
    <w:rsid w:val="006A1B3A"/>
    <w:rsid w:val="006A44EA"/>
    <w:rsid w:val="006A6685"/>
    <w:rsid w:val="006A6AC1"/>
    <w:rsid w:val="006A6E89"/>
    <w:rsid w:val="006A7085"/>
    <w:rsid w:val="006A77E4"/>
    <w:rsid w:val="006A7EE7"/>
    <w:rsid w:val="006B35A1"/>
    <w:rsid w:val="006B37BB"/>
    <w:rsid w:val="006B5ED5"/>
    <w:rsid w:val="006B6100"/>
    <w:rsid w:val="006C5E55"/>
    <w:rsid w:val="006C6914"/>
    <w:rsid w:val="006D13D4"/>
    <w:rsid w:val="006E0169"/>
    <w:rsid w:val="006E6E20"/>
    <w:rsid w:val="006F06FA"/>
    <w:rsid w:val="006F5AE2"/>
    <w:rsid w:val="006F73BB"/>
    <w:rsid w:val="006F787A"/>
    <w:rsid w:val="00716077"/>
    <w:rsid w:val="007215CF"/>
    <w:rsid w:val="00723DEC"/>
    <w:rsid w:val="0072518D"/>
    <w:rsid w:val="00725780"/>
    <w:rsid w:val="00727EC8"/>
    <w:rsid w:val="00730000"/>
    <w:rsid w:val="007321D2"/>
    <w:rsid w:val="0073494C"/>
    <w:rsid w:val="007359CC"/>
    <w:rsid w:val="00740CEA"/>
    <w:rsid w:val="007419FA"/>
    <w:rsid w:val="00741AF7"/>
    <w:rsid w:val="00742011"/>
    <w:rsid w:val="00744799"/>
    <w:rsid w:val="00746DA8"/>
    <w:rsid w:val="00757582"/>
    <w:rsid w:val="00757C41"/>
    <w:rsid w:val="007602BC"/>
    <w:rsid w:val="00770415"/>
    <w:rsid w:val="007713F3"/>
    <w:rsid w:val="00772A35"/>
    <w:rsid w:val="00772E5B"/>
    <w:rsid w:val="00775400"/>
    <w:rsid w:val="007756AC"/>
    <w:rsid w:val="00780C66"/>
    <w:rsid w:val="00784ED2"/>
    <w:rsid w:val="007851AC"/>
    <w:rsid w:val="00785C84"/>
    <w:rsid w:val="007863A2"/>
    <w:rsid w:val="00786CC0"/>
    <w:rsid w:val="00787CB7"/>
    <w:rsid w:val="00787FE5"/>
    <w:rsid w:val="007918DD"/>
    <w:rsid w:val="00792040"/>
    <w:rsid w:val="0079256B"/>
    <w:rsid w:val="00794890"/>
    <w:rsid w:val="00797443"/>
    <w:rsid w:val="00797F0E"/>
    <w:rsid w:val="007A3953"/>
    <w:rsid w:val="007A4F05"/>
    <w:rsid w:val="007A7E62"/>
    <w:rsid w:val="007B2AFB"/>
    <w:rsid w:val="007B378D"/>
    <w:rsid w:val="007B4B81"/>
    <w:rsid w:val="007B76CE"/>
    <w:rsid w:val="007C09E6"/>
    <w:rsid w:val="007C101E"/>
    <w:rsid w:val="007C1BA3"/>
    <w:rsid w:val="007C7E05"/>
    <w:rsid w:val="007D0614"/>
    <w:rsid w:val="007D2C38"/>
    <w:rsid w:val="007D2CC5"/>
    <w:rsid w:val="007D38E6"/>
    <w:rsid w:val="007D572B"/>
    <w:rsid w:val="007D5CA8"/>
    <w:rsid w:val="007E0673"/>
    <w:rsid w:val="007E078F"/>
    <w:rsid w:val="007E292E"/>
    <w:rsid w:val="007E41F4"/>
    <w:rsid w:val="007E4BA0"/>
    <w:rsid w:val="007E6296"/>
    <w:rsid w:val="007E6C53"/>
    <w:rsid w:val="007E7A9B"/>
    <w:rsid w:val="007E7AC4"/>
    <w:rsid w:val="007F6BF5"/>
    <w:rsid w:val="00804011"/>
    <w:rsid w:val="00810DEB"/>
    <w:rsid w:val="00813321"/>
    <w:rsid w:val="00813CEA"/>
    <w:rsid w:val="0081473E"/>
    <w:rsid w:val="008158C2"/>
    <w:rsid w:val="00815997"/>
    <w:rsid w:val="00815CA5"/>
    <w:rsid w:val="0082234C"/>
    <w:rsid w:val="00826BFF"/>
    <w:rsid w:val="00830D90"/>
    <w:rsid w:val="008331EA"/>
    <w:rsid w:val="008356C9"/>
    <w:rsid w:val="00836013"/>
    <w:rsid w:val="00836BE2"/>
    <w:rsid w:val="00840372"/>
    <w:rsid w:val="00840A01"/>
    <w:rsid w:val="00841309"/>
    <w:rsid w:val="00841363"/>
    <w:rsid w:val="00847F2C"/>
    <w:rsid w:val="00853272"/>
    <w:rsid w:val="008548A0"/>
    <w:rsid w:val="00856B20"/>
    <w:rsid w:val="008577E9"/>
    <w:rsid w:val="00860323"/>
    <w:rsid w:val="0086094D"/>
    <w:rsid w:val="00862E16"/>
    <w:rsid w:val="008668FE"/>
    <w:rsid w:val="00870B98"/>
    <w:rsid w:val="00872F0E"/>
    <w:rsid w:val="0087383E"/>
    <w:rsid w:val="00873D76"/>
    <w:rsid w:val="008740A9"/>
    <w:rsid w:val="008766B2"/>
    <w:rsid w:val="00877131"/>
    <w:rsid w:val="008816AB"/>
    <w:rsid w:val="008834C0"/>
    <w:rsid w:val="00883673"/>
    <w:rsid w:val="00886B4F"/>
    <w:rsid w:val="00887082"/>
    <w:rsid w:val="00890042"/>
    <w:rsid w:val="00897A0B"/>
    <w:rsid w:val="008A0227"/>
    <w:rsid w:val="008A24EF"/>
    <w:rsid w:val="008A2C74"/>
    <w:rsid w:val="008A3267"/>
    <w:rsid w:val="008A4252"/>
    <w:rsid w:val="008A7496"/>
    <w:rsid w:val="008B2F32"/>
    <w:rsid w:val="008B3F02"/>
    <w:rsid w:val="008B4CE5"/>
    <w:rsid w:val="008B7D4B"/>
    <w:rsid w:val="008C0B44"/>
    <w:rsid w:val="008C6E7F"/>
    <w:rsid w:val="008C7659"/>
    <w:rsid w:val="008D0B43"/>
    <w:rsid w:val="008D2D30"/>
    <w:rsid w:val="008D455B"/>
    <w:rsid w:val="008D4A3D"/>
    <w:rsid w:val="008D5176"/>
    <w:rsid w:val="008D5296"/>
    <w:rsid w:val="008D59C9"/>
    <w:rsid w:val="008D6D89"/>
    <w:rsid w:val="008D7143"/>
    <w:rsid w:val="008E0881"/>
    <w:rsid w:val="008E0CE5"/>
    <w:rsid w:val="008E1E8F"/>
    <w:rsid w:val="008E33B3"/>
    <w:rsid w:val="008E3B28"/>
    <w:rsid w:val="008E491F"/>
    <w:rsid w:val="008E607A"/>
    <w:rsid w:val="008E64EF"/>
    <w:rsid w:val="008E6CD8"/>
    <w:rsid w:val="008F20C3"/>
    <w:rsid w:val="008F378B"/>
    <w:rsid w:val="008F4D22"/>
    <w:rsid w:val="008F5AB7"/>
    <w:rsid w:val="008F5E09"/>
    <w:rsid w:val="008F6A9D"/>
    <w:rsid w:val="008F79E9"/>
    <w:rsid w:val="009042A7"/>
    <w:rsid w:val="009045BD"/>
    <w:rsid w:val="009048C2"/>
    <w:rsid w:val="00905574"/>
    <w:rsid w:val="009064C3"/>
    <w:rsid w:val="00907A92"/>
    <w:rsid w:val="00910D17"/>
    <w:rsid w:val="00913442"/>
    <w:rsid w:val="00915C62"/>
    <w:rsid w:val="00917EF2"/>
    <w:rsid w:val="00920F79"/>
    <w:rsid w:val="009221DE"/>
    <w:rsid w:val="00922526"/>
    <w:rsid w:val="00924C96"/>
    <w:rsid w:val="00927A09"/>
    <w:rsid w:val="00927B6F"/>
    <w:rsid w:val="00930A50"/>
    <w:rsid w:val="00930D94"/>
    <w:rsid w:val="00932561"/>
    <w:rsid w:val="00932633"/>
    <w:rsid w:val="00932C14"/>
    <w:rsid w:val="00933FF9"/>
    <w:rsid w:val="009357D4"/>
    <w:rsid w:val="00937C3E"/>
    <w:rsid w:val="009402F1"/>
    <w:rsid w:val="00940C67"/>
    <w:rsid w:val="00940DCF"/>
    <w:rsid w:val="00942E84"/>
    <w:rsid w:val="009507AF"/>
    <w:rsid w:val="009547A1"/>
    <w:rsid w:val="00955CCC"/>
    <w:rsid w:val="00957A89"/>
    <w:rsid w:val="00960936"/>
    <w:rsid w:val="00960C8F"/>
    <w:rsid w:val="00964281"/>
    <w:rsid w:val="00966B78"/>
    <w:rsid w:val="00967CC5"/>
    <w:rsid w:val="00967FB4"/>
    <w:rsid w:val="009763AF"/>
    <w:rsid w:val="00976870"/>
    <w:rsid w:val="00976AB7"/>
    <w:rsid w:val="00987094"/>
    <w:rsid w:val="00992AA9"/>
    <w:rsid w:val="0099380D"/>
    <w:rsid w:val="009944C2"/>
    <w:rsid w:val="00995C0B"/>
    <w:rsid w:val="009A0AE3"/>
    <w:rsid w:val="009A45C5"/>
    <w:rsid w:val="009B187F"/>
    <w:rsid w:val="009C04FC"/>
    <w:rsid w:val="009C0D3E"/>
    <w:rsid w:val="009C303F"/>
    <w:rsid w:val="009C593C"/>
    <w:rsid w:val="009D29D1"/>
    <w:rsid w:val="009D3777"/>
    <w:rsid w:val="009D7366"/>
    <w:rsid w:val="009E0CE9"/>
    <w:rsid w:val="009E1B6A"/>
    <w:rsid w:val="009E4A41"/>
    <w:rsid w:val="009E4C87"/>
    <w:rsid w:val="009E5127"/>
    <w:rsid w:val="009E7292"/>
    <w:rsid w:val="009F2385"/>
    <w:rsid w:val="009F2797"/>
    <w:rsid w:val="009F335C"/>
    <w:rsid w:val="009F7AEC"/>
    <w:rsid w:val="009F7B8E"/>
    <w:rsid w:val="00A02641"/>
    <w:rsid w:val="00A02B60"/>
    <w:rsid w:val="00A02C87"/>
    <w:rsid w:val="00A03BFB"/>
    <w:rsid w:val="00A042E0"/>
    <w:rsid w:val="00A076B9"/>
    <w:rsid w:val="00A10C41"/>
    <w:rsid w:val="00A110A0"/>
    <w:rsid w:val="00A14FF1"/>
    <w:rsid w:val="00A157F5"/>
    <w:rsid w:val="00A1694C"/>
    <w:rsid w:val="00A17A37"/>
    <w:rsid w:val="00A26627"/>
    <w:rsid w:val="00A26893"/>
    <w:rsid w:val="00A268EF"/>
    <w:rsid w:val="00A27778"/>
    <w:rsid w:val="00A30157"/>
    <w:rsid w:val="00A32763"/>
    <w:rsid w:val="00A369CF"/>
    <w:rsid w:val="00A37C59"/>
    <w:rsid w:val="00A40BAE"/>
    <w:rsid w:val="00A41762"/>
    <w:rsid w:val="00A453C7"/>
    <w:rsid w:val="00A47403"/>
    <w:rsid w:val="00A47953"/>
    <w:rsid w:val="00A5104F"/>
    <w:rsid w:val="00A51B30"/>
    <w:rsid w:val="00A53790"/>
    <w:rsid w:val="00A53AF1"/>
    <w:rsid w:val="00A553BA"/>
    <w:rsid w:val="00A56092"/>
    <w:rsid w:val="00A620BC"/>
    <w:rsid w:val="00A65178"/>
    <w:rsid w:val="00A65469"/>
    <w:rsid w:val="00A70780"/>
    <w:rsid w:val="00A77E35"/>
    <w:rsid w:val="00A80143"/>
    <w:rsid w:val="00A936E8"/>
    <w:rsid w:val="00A94168"/>
    <w:rsid w:val="00A961D5"/>
    <w:rsid w:val="00AA139C"/>
    <w:rsid w:val="00AA175D"/>
    <w:rsid w:val="00AA31DE"/>
    <w:rsid w:val="00AA3D4E"/>
    <w:rsid w:val="00AA4525"/>
    <w:rsid w:val="00AA7624"/>
    <w:rsid w:val="00AB0378"/>
    <w:rsid w:val="00AB1395"/>
    <w:rsid w:val="00AB2337"/>
    <w:rsid w:val="00AB282D"/>
    <w:rsid w:val="00AB2F98"/>
    <w:rsid w:val="00AC0786"/>
    <w:rsid w:val="00AC1630"/>
    <w:rsid w:val="00AC7F09"/>
    <w:rsid w:val="00AD214A"/>
    <w:rsid w:val="00AD295A"/>
    <w:rsid w:val="00AD4438"/>
    <w:rsid w:val="00AD46BD"/>
    <w:rsid w:val="00AD5E05"/>
    <w:rsid w:val="00AD6D83"/>
    <w:rsid w:val="00AE01D4"/>
    <w:rsid w:val="00AE0686"/>
    <w:rsid w:val="00AE1C60"/>
    <w:rsid w:val="00AE25A5"/>
    <w:rsid w:val="00AE2BE9"/>
    <w:rsid w:val="00AE57F7"/>
    <w:rsid w:val="00AE68E9"/>
    <w:rsid w:val="00AF0295"/>
    <w:rsid w:val="00AF4D0C"/>
    <w:rsid w:val="00AF74CB"/>
    <w:rsid w:val="00B056CA"/>
    <w:rsid w:val="00B074E5"/>
    <w:rsid w:val="00B075DB"/>
    <w:rsid w:val="00B0793D"/>
    <w:rsid w:val="00B10F56"/>
    <w:rsid w:val="00B11BA9"/>
    <w:rsid w:val="00B147BC"/>
    <w:rsid w:val="00B14BB6"/>
    <w:rsid w:val="00B20FEB"/>
    <w:rsid w:val="00B2444D"/>
    <w:rsid w:val="00B24859"/>
    <w:rsid w:val="00B2488E"/>
    <w:rsid w:val="00B24AED"/>
    <w:rsid w:val="00B25A11"/>
    <w:rsid w:val="00B2732C"/>
    <w:rsid w:val="00B308CD"/>
    <w:rsid w:val="00B315EA"/>
    <w:rsid w:val="00B37722"/>
    <w:rsid w:val="00B408AA"/>
    <w:rsid w:val="00B42193"/>
    <w:rsid w:val="00B45168"/>
    <w:rsid w:val="00B500A7"/>
    <w:rsid w:val="00B50E1C"/>
    <w:rsid w:val="00B561BF"/>
    <w:rsid w:val="00B618C9"/>
    <w:rsid w:val="00B6265F"/>
    <w:rsid w:val="00B6391C"/>
    <w:rsid w:val="00B6531B"/>
    <w:rsid w:val="00B679AC"/>
    <w:rsid w:val="00B76436"/>
    <w:rsid w:val="00B80DB1"/>
    <w:rsid w:val="00B83EC7"/>
    <w:rsid w:val="00B84B38"/>
    <w:rsid w:val="00B904FE"/>
    <w:rsid w:val="00B912D1"/>
    <w:rsid w:val="00B914E7"/>
    <w:rsid w:val="00B91698"/>
    <w:rsid w:val="00B9175E"/>
    <w:rsid w:val="00B93529"/>
    <w:rsid w:val="00B9484F"/>
    <w:rsid w:val="00B96184"/>
    <w:rsid w:val="00B97E91"/>
    <w:rsid w:val="00BA04F7"/>
    <w:rsid w:val="00BA1351"/>
    <w:rsid w:val="00BA6193"/>
    <w:rsid w:val="00BA7FB9"/>
    <w:rsid w:val="00BB0970"/>
    <w:rsid w:val="00BB1752"/>
    <w:rsid w:val="00BB2808"/>
    <w:rsid w:val="00BB575C"/>
    <w:rsid w:val="00BB59B4"/>
    <w:rsid w:val="00BB6D60"/>
    <w:rsid w:val="00BB7922"/>
    <w:rsid w:val="00BC2361"/>
    <w:rsid w:val="00BC23F4"/>
    <w:rsid w:val="00BC3C50"/>
    <w:rsid w:val="00BC3DA2"/>
    <w:rsid w:val="00BC452B"/>
    <w:rsid w:val="00BC6012"/>
    <w:rsid w:val="00BC6B00"/>
    <w:rsid w:val="00BC7080"/>
    <w:rsid w:val="00BD0820"/>
    <w:rsid w:val="00BD123B"/>
    <w:rsid w:val="00BD38AE"/>
    <w:rsid w:val="00BD5383"/>
    <w:rsid w:val="00BD71C8"/>
    <w:rsid w:val="00BE21BC"/>
    <w:rsid w:val="00BE2EC3"/>
    <w:rsid w:val="00BE5ADC"/>
    <w:rsid w:val="00BE6971"/>
    <w:rsid w:val="00BE7397"/>
    <w:rsid w:val="00BF6C1B"/>
    <w:rsid w:val="00C05B9F"/>
    <w:rsid w:val="00C0765B"/>
    <w:rsid w:val="00C10969"/>
    <w:rsid w:val="00C14FD9"/>
    <w:rsid w:val="00C1516F"/>
    <w:rsid w:val="00C15B9F"/>
    <w:rsid w:val="00C16F57"/>
    <w:rsid w:val="00C201DD"/>
    <w:rsid w:val="00C2158B"/>
    <w:rsid w:val="00C248B1"/>
    <w:rsid w:val="00C25917"/>
    <w:rsid w:val="00C25E0D"/>
    <w:rsid w:val="00C273CA"/>
    <w:rsid w:val="00C276F1"/>
    <w:rsid w:val="00C304E6"/>
    <w:rsid w:val="00C306C2"/>
    <w:rsid w:val="00C311D8"/>
    <w:rsid w:val="00C31229"/>
    <w:rsid w:val="00C316F6"/>
    <w:rsid w:val="00C31756"/>
    <w:rsid w:val="00C32757"/>
    <w:rsid w:val="00C34AB0"/>
    <w:rsid w:val="00C401E1"/>
    <w:rsid w:val="00C41F4C"/>
    <w:rsid w:val="00C43201"/>
    <w:rsid w:val="00C44607"/>
    <w:rsid w:val="00C44C2A"/>
    <w:rsid w:val="00C470D5"/>
    <w:rsid w:val="00C47B30"/>
    <w:rsid w:val="00C529DF"/>
    <w:rsid w:val="00C54743"/>
    <w:rsid w:val="00C5546A"/>
    <w:rsid w:val="00C6077B"/>
    <w:rsid w:val="00C63F5F"/>
    <w:rsid w:val="00C64537"/>
    <w:rsid w:val="00C64FC0"/>
    <w:rsid w:val="00C663DE"/>
    <w:rsid w:val="00C740C0"/>
    <w:rsid w:val="00C75A22"/>
    <w:rsid w:val="00C862EB"/>
    <w:rsid w:val="00C91199"/>
    <w:rsid w:val="00C91B4E"/>
    <w:rsid w:val="00C91D09"/>
    <w:rsid w:val="00CA4B34"/>
    <w:rsid w:val="00CB28A7"/>
    <w:rsid w:val="00CB3361"/>
    <w:rsid w:val="00CB3A57"/>
    <w:rsid w:val="00CB3BE2"/>
    <w:rsid w:val="00CB4876"/>
    <w:rsid w:val="00CB5338"/>
    <w:rsid w:val="00CB5450"/>
    <w:rsid w:val="00CC03D5"/>
    <w:rsid w:val="00CC15CF"/>
    <w:rsid w:val="00CC3B0D"/>
    <w:rsid w:val="00CC6145"/>
    <w:rsid w:val="00CD1F4E"/>
    <w:rsid w:val="00CD3FD1"/>
    <w:rsid w:val="00CE0861"/>
    <w:rsid w:val="00CE120A"/>
    <w:rsid w:val="00CE1B4A"/>
    <w:rsid w:val="00CE2D5E"/>
    <w:rsid w:val="00CE65B3"/>
    <w:rsid w:val="00CE68C7"/>
    <w:rsid w:val="00CE7B4B"/>
    <w:rsid w:val="00CF1B80"/>
    <w:rsid w:val="00CF5141"/>
    <w:rsid w:val="00CF5990"/>
    <w:rsid w:val="00D00B57"/>
    <w:rsid w:val="00D0146D"/>
    <w:rsid w:val="00D01703"/>
    <w:rsid w:val="00D02F2E"/>
    <w:rsid w:val="00D03640"/>
    <w:rsid w:val="00D04AFE"/>
    <w:rsid w:val="00D052A8"/>
    <w:rsid w:val="00D07080"/>
    <w:rsid w:val="00D10491"/>
    <w:rsid w:val="00D1434E"/>
    <w:rsid w:val="00D179D5"/>
    <w:rsid w:val="00D2088E"/>
    <w:rsid w:val="00D24534"/>
    <w:rsid w:val="00D32547"/>
    <w:rsid w:val="00D32A46"/>
    <w:rsid w:val="00D33C5C"/>
    <w:rsid w:val="00D343D0"/>
    <w:rsid w:val="00D3571C"/>
    <w:rsid w:val="00D42237"/>
    <w:rsid w:val="00D463C4"/>
    <w:rsid w:val="00D46B93"/>
    <w:rsid w:val="00D5106B"/>
    <w:rsid w:val="00D52253"/>
    <w:rsid w:val="00D52955"/>
    <w:rsid w:val="00D5624A"/>
    <w:rsid w:val="00D5647E"/>
    <w:rsid w:val="00D56640"/>
    <w:rsid w:val="00D575EA"/>
    <w:rsid w:val="00D618B8"/>
    <w:rsid w:val="00D61B91"/>
    <w:rsid w:val="00D63A86"/>
    <w:rsid w:val="00D64720"/>
    <w:rsid w:val="00D65AAF"/>
    <w:rsid w:val="00D66488"/>
    <w:rsid w:val="00D6699B"/>
    <w:rsid w:val="00D74CAE"/>
    <w:rsid w:val="00D74FEB"/>
    <w:rsid w:val="00D762CF"/>
    <w:rsid w:val="00D907A9"/>
    <w:rsid w:val="00D948BA"/>
    <w:rsid w:val="00DA198D"/>
    <w:rsid w:val="00DA1AB9"/>
    <w:rsid w:val="00DA52CB"/>
    <w:rsid w:val="00DA5CB9"/>
    <w:rsid w:val="00DC0BC2"/>
    <w:rsid w:val="00DC20A0"/>
    <w:rsid w:val="00DC2DED"/>
    <w:rsid w:val="00DD3038"/>
    <w:rsid w:val="00DD3CC0"/>
    <w:rsid w:val="00DD662D"/>
    <w:rsid w:val="00DE096A"/>
    <w:rsid w:val="00DE2325"/>
    <w:rsid w:val="00DE3799"/>
    <w:rsid w:val="00DE3896"/>
    <w:rsid w:val="00DE5557"/>
    <w:rsid w:val="00DE659E"/>
    <w:rsid w:val="00DF1A92"/>
    <w:rsid w:val="00DF5B77"/>
    <w:rsid w:val="00E000A6"/>
    <w:rsid w:val="00E066AC"/>
    <w:rsid w:val="00E06C87"/>
    <w:rsid w:val="00E06D71"/>
    <w:rsid w:val="00E0749C"/>
    <w:rsid w:val="00E12F91"/>
    <w:rsid w:val="00E2172A"/>
    <w:rsid w:val="00E237A6"/>
    <w:rsid w:val="00E244D8"/>
    <w:rsid w:val="00E24A54"/>
    <w:rsid w:val="00E25196"/>
    <w:rsid w:val="00E26E18"/>
    <w:rsid w:val="00E311FE"/>
    <w:rsid w:val="00E32373"/>
    <w:rsid w:val="00E33F77"/>
    <w:rsid w:val="00E3416E"/>
    <w:rsid w:val="00E35ABC"/>
    <w:rsid w:val="00E379D7"/>
    <w:rsid w:val="00E42C56"/>
    <w:rsid w:val="00E46013"/>
    <w:rsid w:val="00E47843"/>
    <w:rsid w:val="00E5007C"/>
    <w:rsid w:val="00E5087F"/>
    <w:rsid w:val="00E53F47"/>
    <w:rsid w:val="00E5403D"/>
    <w:rsid w:val="00E56367"/>
    <w:rsid w:val="00E5738A"/>
    <w:rsid w:val="00E57F39"/>
    <w:rsid w:val="00E625C2"/>
    <w:rsid w:val="00E6314D"/>
    <w:rsid w:val="00E67F79"/>
    <w:rsid w:val="00E71C32"/>
    <w:rsid w:val="00E7238B"/>
    <w:rsid w:val="00E72BE8"/>
    <w:rsid w:val="00E743E5"/>
    <w:rsid w:val="00E75673"/>
    <w:rsid w:val="00E77BA0"/>
    <w:rsid w:val="00E8622A"/>
    <w:rsid w:val="00E91471"/>
    <w:rsid w:val="00E93A09"/>
    <w:rsid w:val="00E95E9B"/>
    <w:rsid w:val="00EA2737"/>
    <w:rsid w:val="00EA34C5"/>
    <w:rsid w:val="00EA475B"/>
    <w:rsid w:val="00EA5684"/>
    <w:rsid w:val="00EA6B18"/>
    <w:rsid w:val="00EB5B69"/>
    <w:rsid w:val="00EB6C3D"/>
    <w:rsid w:val="00EC0B6F"/>
    <w:rsid w:val="00EC2258"/>
    <w:rsid w:val="00EC354D"/>
    <w:rsid w:val="00EC35CF"/>
    <w:rsid w:val="00EC5223"/>
    <w:rsid w:val="00EC65D8"/>
    <w:rsid w:val="00EC6E77"/>
    <w:rsid w:val="00EC7162"/>
    <w:rsid w:val="00ED1BF6"/>
    <w:rsid w:val="00ED54A1"/>
    <w:rsid w:val="00ED5B56"/>
    <w:rsid w:val="00ED72BE"/>
    <w:rsid w:val="00EE1093"/>
    <w:rsid w:val="00EE10DE"/>
    <w:rsid w:val="00EE12FB"/>
    <w:rsid w:val="00EE6988"/>
    <w:rsid w:val="00EE6BBD"/>
    <w:rsid w:val="00EE772A"/>
    <w:rsid w:val="00EE7762"/>
    <w:rsid w:val="00EF0E84"/>
    <w:rsid w:val="00EF389A"/>
    <w:rsid w:val="00EF58FA"/>
    <w:rsid w:val="00F0159D"/>
    <w:rsid w:val="00F01FC2"/>
    <w:rsid w:val="00F04642"/>
    <w:rsid w:val="00F04B2C"/>
    <w:rsid w:val="00F05A0E"/>
    <w:rsid w:val="00F12218"/>
    <w:rsid w:val="00F13AB8"/>
    <w:rsid w:val="00F159ED"/>
    <w:rsid w:val="00F16A57"/>
    <w:rsid w:val="00F20C12"/>
    <w:rsid w:val="00F23A4B"/>
    <w:rsid w:val="00F23DE0"/>
    <w:rsid w:val="00F249A1"/>
    <w:rsid w:val="00F265FE"/>
    <w:rsid w:val="00F2720D"/>
    <w:rsid w:val="00F3311A"/>
    <w:rsid w:val="00F341E3"/>
    <w:rsid w:val="00F36876"/>
    <w:rsid w:val="00F372A4"/>
    <w:rsid w:val="00F37CA1"/>
    <w:rsid w:val="00F37DE1"/>
    <w:rsid w:val="00F457E5"/>
    <w:rsid w:val="00F474DC"/>
    <w:rsid w:val="00F504B9"/>
    <w:rsid w:val="00F5147B"/>
    <w:rsid w:val="00F52320"/>
    <w:rsid w:val="00F52B0C"/>
    <w:rsid w:val="00F540DC"/>
    <w:rsid w:val="00F540F4"/>
    <w:rsid w:val="00F54706"/>
    <w:rsid w:val="00F55B50"/>
    <w:rsid w:val="00F601F7"/>
    <w:rsid w:val="00F60224"/>
    <w:rsid w:val="00F609F9"/>
    <w:rsid w:val="00F65614"/>
    <w:rsid w:val="00F71610"/>
    <w:rsid w:val="00F77969"/>
    <w:rsid w:val="00F8148C"/>
    <w:rsid w:val="00F82B07"/>
    <w:rsid w:val="00F84C75"/>
    <w:rsid w:val="00F90B15"/>
    <w:rsid w:val="00F92031"/>
    <w:rsid w:val="00F92975"/>
    <w:rsid w:val="00F93E8A"/>
    <w:rsid w:val="00F954B5"/>
    <w:rsid w:val="00FA16CE"/>
    <w:rsid w:val="00FA28F9"/>
    <w:rsid w:val="00FA44F6"/>
    <w:rsid w:val="00FA7895"/>
    <w:rsid w:val="00FB0E38"/>
    <w:rsid w:val="00FC14DF"/>
    <w:rsid w:val="00FC33B6"/>
    <w:rsid w:val="00FC3F2C"/>
    <w:rsid w:val="00FC51D3"/>
    <w:rsid w:val="00FC5DA2"/>
    <w:rsid w:val="00FC7A1F"/>
    <w:rsid w:val="00FD045B"/>
    <w:rsid w:val="00FD2574"/>
    <w:rsid w:val="00FD291B"/>
    <w:rsid w:val="00FD2B7C"/>
    <w:rsid w:val="00FD5A7E"/>
    <w:rsid w:val="00FE02B1"/>
    <w:rsid w:val="00FE1CC1"/>
    <w:rsid w:val="00FE1FB9"/>
    <w:rsid w:val="00FE3499"/>
    <w:rsid w:val="00FE6B62"/>
    <w:rsid w:val="00FF0DF8"/>
    <w:rsid w:val="00FF1157"/>
    <w:rsid w:val="00FF255E"/>
    <w:rsid w:val="00FF3008"/>
    <w:rsid w:val="00FF6DE8"/>
    <w:rsid w:val="00FF7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2A7"/>
    <w:pPr>
      <w:widowControl w:val="0"/>
      <w:jc w:val="both"/>
    </w:pPr>
  </w:style>
  <w:style w:type="paragraph" w:styleId="2">
    <w:name w:val="heading 2"/>
    <w:basedOn w:val="a"/>
    <w:link w:val="2Char"/>
    <w:uiPriority w:val="9"/>
    <w:qFormat/>
    <w:rsid w:val="003C0E2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3C0E2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E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E29"/>
    <w:rPr>
      <w:sz w:val="18"/>
      <w:szCs w:val="18"/>
    </w:rPr>
  </w:style>
  <w:style w:type="paragraph" w:styleId="a4">
    <w:name w:val="footer"/>
    <w:basedOn w:val="a"/>
    <w:link w:val="Char0"/>
    <w:uiPriority w:val="99"/>
    <w:semiHidden/>
    <w:unhideWhenUsed/>
    <w:rsid w:val="003C0E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0E29"/>
    <w:rPr>
      <w:sz w:val="18"/>
      <w:szCs w:val="18"/>
    </w:rPr>
  </w:style>
  <w:style w:type="character" w:customStyle="1" w:styleId="2Char">
    <w:name w:val="标题 2 Char"/>
    <w:basedOn w:val="a0"/>
    <w:link w:val="2"/>
    <w:uiPriority w:val="9"/>
    <w:rsid w:val="003C0E29"/>
    <w:rPr>
      <w:rFonts w:ascii="宋体" w:eastAsia="宋体" w:hAnsi="宋体" w:cs="宋体"/>
      <w:b/>
      <w:bCs/>
      <w:kern w:val="0"/>
      <w:sz w:val="36"/>
      <w:szCs w:val="36"/>
    </w:rPr>
  </w:style>
  <w:style w:type="character" w:customStyle="1" w:styleId="4Char">
    <w:name w:val="标题 4 Char"/>
    <w:basedOn w:val="a0"/>
    <w:link w:val="4"/>
    <w:uiPriority w:val="9"/>
    <w:rsid w:val="003C0E29"/>
    <w:rPr>
      <w:rFonts w:ascii="宋体" w:eastAsia="宋体" w:hAnsi="宋体" w:cs="宋体"/>
      <w:b/>
      <w:bCs/>
      <w:kern w:val="0"/>
      <w:sz w:val="24"/>
      <w:szCs w:val="24"/>
    </w:rPr>
  </w:style>
  <w:style w:type="paragraph" w:customStyle="1" w:styleId="msg">
    <w:name w:val="msg"/>
    <w:basedOn w:val="a"/>
    <w:rsid w:val="003C0E29"/>
    <w:pPr>
      <w:widowControl/>
      <w:spacing w:before="100" w:beforeAutospacing="1" w:after="100" w:afterAutospacing="1"/>
      <w:jc w:val="left"/>
    </w:pPr>
    <w:rPr>
      <w:rFonts w:ascii="宋体" w:eastAsia="宋体" w:hAnsi="宋体" w:cs="宋体"/>
      <w:kern w:val="0"/>
      <w:sz w:val="24"/>
      <w:szCs w:val="24"/>
    </w:rPr>
  </w:style>
  <w:style w:type="character" w:customStyle="1" w:styleId="fl">
    <w:name w:val="fl"/>
    <w:basedOn w:val="a0"/>
    <w:rsid w:val="003C0E29"/>
  </w:style>
  <w:style w:type="character" w:customStyle="1" w:styleId="fr">
    <w:name w:val="fr"/>
    <w:basedOn w:val="a0"/>
    <w:rsid w:val="003C0E29"/>
  </w:style>
  <w:style w:type="character" w:styleId="a5">
    <w:name w:val="Hyperlink"/>
    <w:basedOn w:val="a0"/>
    <w:uiPriority w:val="99"/>
    <w:semiHidden/>
    <w:unhideWhenUsed/>
    <w:rsid w:val="003C0E29"/>
    <w:rPr>
      <w:color w:val="0000FF"/>
      <w:u w:val="single"/>
    </w:rPr>
  </w:style>
  <w:style w:type="character" w:customStyle="1" w:styleId="apple-converted-space">
    <w:name w:val="apple-converted-space"/>
    <w:basedOn w:val="a0"/>
    <w:rsid w:val="003C0E29"/>
  </w:style>
  <w:style w:type="paragraph" w:customStyle="1" w:styleId="p0">
    <w:name w:val="p0"/>
    <w:basedOn w:val="a"/>
    <w:rsid w:val="003C0E29"/>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3C0E2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A2737"/>
    <w:rPr>
      <w:sz w:val="18"/>
      <w:szCs w:val="18"/>
    </w:rPr>
  </w:style>
  <w:style w:type="character" w:customStyle="1" w:styleId="Char1">
    <w:name w:val="批注框文本 Char"/>
    <w:basedOn w:val="a0"/>
    <w:link w:val="a6"/>
    <w:uiPriority w:val="99"/>
    <w:semiHidden/>
    <w:rsid w:val="00EA2737"/>
    <w:rPr>
      <w:sz w:val="18"/>
      <w:szCs w:val="18"/>
    </w:rPr>
  </w:style>
</w:styles>
</file>

<file path=word/webSettings.xml><?xml version="1.0" encoding="utf-8"?>
<w:webSettings xmlns:r="http://schemas.openxmlformats.org/officeDocument/2006/relationships" xmlns:w="http://schemas.openxmlformats.org/wordprocessingml/2006/main">
  <w:divs>
    <w:div w:id="1798644413">
      <w:bodyDiv w:val="1"/>
      <w:marLeft w:val="0"/>
      <w:marRight w:val="0"/>
      <w:marTop w:val="0"/>
      <w:marBottom w:val="0"/>
      <w:divBdr>
        <w:top w:val="none" w:sz="0" w:space="0" w:color="auto"/>
        <w:left w:val="none" w:sz="0" w:space="0" w:color="auto"/>
        <w:bottom w:val="none" w:sz="0" w:space="0" w:color="auto"/>
        <w:right w:val="none" w:sz="0" w:space="0" w:color="auto"/>
      </w:divBdr>
      <w:divsChild>
        <w:div w:id="1792820888">
          <w:marLeft w:val="0"/>
          <w:marRight w:val="0"/>
          <w:marTop w:val="0"/>
          <w:marBottom w:val="0"/>
          <w:divBdr>
            <w:top w:val="none" w:sz="0" w:space="0" w:color="auto"/>
            <w:left w:val="none" w:sz="0" w:space="0" w:color="auto"/>
            <w:bottom w:val="none" w:sz="0" w:space="0" w:color="auto"/>
            <w:right w:val="none" w:sz="0" w:space="0" w:color="auto"/>
          </w:divBdr>
        </w:div>
        <w:div w:id="1670332498">
          <w:marLeft w:val="0"/>
          <w:marRight w:val="0"/>
          <w:marTop w:val="0"/>
          <w:marBottom w:val="0"/>
          <w:divBdr>
            <w:top w:val="none" w:sz="0" w:space="0" w:color="auto"/>
            <w:left w:val="none" w:sz="0" w:space="0" w:color="auto"/>
            <w:bottom w:val="none" w:sz="0" w:space="0" w:color="auto"/>
            <w:right w:val="none" w:sz="0" w:space="0" w:color="auto"/>
          </w:divBdr>
        </w:div>
        <w:div w:id="998847384">
          <w:marLeft w:val="0"/>
          <w:marRight w:val="0"/>
          <w:marTop w:val="0"/>
          <w:marBottom w:val="0"/>
          <w:divBdr>
            <w:top w:val="none" w:sz="0" w:space="0" w:color="auto"/>
            <w:left w:val="none" w:sz="0" w:space="0" w:color="auto"/>
            <w:bottom w:val="none" w:sz="0" w:space="0" w:color="auto"/>
            <w:right w:val="none" w:sz="0" w:space="0" w:color="auto"/>
          </w:divBdr>
          <w:divsChild>
            <w:div w:id="2989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收入决算情况</c:v>
                </c:pt>
              </c:strCache>
            </c:strRef>
          </c:tx>
          <c:dLbls>
            <c:showVal val="1"/>
            <c:showLeaderLines val="1"/>
          </c:dLbls>
          <c:cat>
            <c:strRef>
              <c:f>Sheet1!$A$2:$A$5</c:f>
              <c:strCache>
                <c:ptCount val="2"/>
                <c:pt idx="0">
                  <c:v>事业收入</c:v>
                </c:pt>
                <c:pt idx="1">
                  <c:v>其他收入</c:v>
                </c:pt>
              </c:strCache>
            </c:strRef>
          </c:cat>
          <c:val>
            <c:numRef>
              <c:f>Sheet1!$B$2:$B$5</c:f>
              <c:numCache>
                <c:formatCode>0.00%</c:formatCode>
                <c:ptCount val="4"/>
                <c:pt idx="0">
                  <c:v>0.98119999999999996</c:v>
                </c:pt>
                <c:pt idx="1">
                  <c:v>1.8800000000000049E-2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基本支出情况</c:v>
                </c:pt>
              </c:strCache>
            </c:strRef>
          </c:tx>
          <c:dLbls>
            <c:showVal val="1"/>
            <c:showLeaderLines val="1"/>
          </c:dLbls>
          <c:cat>
            <c:strRef>
              <c:f>Sheet1!$A$2:$A$5</c:f>
              <c:strCache>
                <c:ptCount val="2"/>
                <c:pt idx="0">
                  <c:v>人员经费</c:v>
                </c:pt>
                <c:pt idx="1">
                  <c:v>日常公用经费</c:v>
                </c:pt>
              </c:strCache>
            </c:strRef>
          </c:cat>
          <c:val>
            <c:numRef>
              <c:f>Sheet1!$B$2:$B$5</c:f>
              <c:numCache>
                <c:formatCode>0.00%</c:formatCode>
                <c:ptCount val="4"/>
                <c:pt idx="0">
                  <c:v>0.28930000000000067</c:v>
                </c:pt>
                <c:pt idx="1">
                  <c:v>0.71070000000000133</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JIANGHY</dc:creator>
  <cp:keywords/>
  <dc:description/>
  <cp:lastModifiedBy>潘启虎</cp:lastModifiedBy>
  <cp:revision>32</cp:revision>
  <dcterms:created xsi:type="dcterms:W3CDTF">2018-08-09T02:18:00Z</dcterms:created>
  <dcterms:modified xsi:type="dcterms:W3CDTF">2018-08-30T02:38:00Z</dcterms:modified>
</cp:coreProperties>
</file>