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F1F" w:rsidRDefault="00126F1F">
      <w:pPr>
        <w:ind w:leftChars="200" w:left="420" w:firstLineChars="0" w:firstLine="0"/>
        <w:rPr>
          <w:rFonts w:ascii="Impact" w:hAnsi="Impact" w:hint="eastAsia"/>
          <w:sz w:val="144"/>
          <w:szCs w:val="144"/>
        </w:rPr>
      </w:pPr>
      <w:r>
        <w:rPr>
          <w:rFonts w:ascii="Impact" w:hAnsi="Impact" w:hint="eastAsia"/>
          <w:noProof/>
          <w:sz w:val="144"/>
          <w:szCs w:val="1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4" type="#_x0000_t136" style="position:absolute;left:0;text-align:left;margin-left:-10.6pt;margin-top:83.75pt;width:141.75pt;height:42.5pt;z-index:251658240" fillcolor="#969696">
            <v:shadow on="t" color="black" offset=",-2pt" offset2="-8pt,8pt"/>
            <o:extrusion v:ext="view" backdepth="1in" rotationangle="-25,25" viewpoint="0,0" viewpointorigin="0,0" skewangle="0" skewamt="0" lightposition=",50000" type="perspective"/>
            <v:textpath style="font-family:&quot;Modern No. 20&quot;;font-weight:bold;v-text-kern:t" trim="t" fitpath="t" string="YWSC"/>
          </v:shape>
        </w:pict>
      </w:r>
      <w:r>
        <w:rPr>
          <w:rFonts w:ascii="Impact" w:hAnsi="Impact" w:hint="eastAsia"/>
          <w:sz w:val="144"/>
          <w:szCs w:val="144"/>
        </w:rPr>
        <w:t xml:space="preserve"> </w:t>
      </w:r>
    </w:p>
    <w:p w:rsidR="0034164D" w:rsidRPr="00776396" w:rsidRDefault="00126F1F">
      <w:pPr>
        <w:ind w:leftChars="200" w:left="420" w:firstLineChars="0" w:firstLine="0"/>
        <w:rPr>
          <w:rFonts w:ascii="黑体" w:eastAsia="黑体" w:hAnsi="黑体"/>
          <w:sz w:val="44"/>
          <w:szCs w:val="44"/>
        </w:rPr>
      </w:pPr>
      <w:r>
        <w:rPr>
          <w:rFonts w:ascii="Impact" w:hAnsi="Impact" w:hint="eastAsia"/>
          <w:sz w:val="144"/>
          <w:szCs w:val="144"/>
        </w:rPr>
        <w:t xml:space="preserve">    </w:t>
      </w:r>
      <w:r w:rsidR="000B4A03">
        <w:rPr>
          <w:rFonts w:ascii="Rockwell Extra Bold" w:hAnsi="Rockwell Extra Bold"/>
          <w:sz w:val="144"/>
          <w:szCs w:val="144"/>
        </w:rPr>
        <w:t xml:space="preserve"> </w:t>
      </w:r>
      <w:r w:rsidR="000B4A03">
        <w:rPr>
          <w:rFonts w:hint="eastAsia"/>
        </w:rPr>
        <w:t xml:space="preserve">   </w:t>
      </w:r>
      <w:r w:rsidR="00FC1978">
        <w:rPr>
          <w:rFonts w:hint="eastAsia"/>
        </w:rPr>
        <w:t xml:space="preserve"> </w:t>
      </w:r>
      <w:r w:rsidR="00A23B08" w:rsidRPr="00776396">
        <w:rPr>
          <w:rFonts w:ascii="黑体" w:eastAsia="黑体" w:hAnsi="黑体" w:hint="eastAsia"/>
          <w:sz w:val="44"/>
          <w:szCs w:val="44"/>
        </w:rPr>
        <w:t>YWSC-1100454000</w:t>
      </w:r>
    </w:p>
    <w:p w:rsidR="0034164D" w:rsidRDefault="0034164D">
      <w:pPr>
        <w:ind w:firstLine="720"/>
        <w:rPr>
          <w:sz w:val="36"/>
          <w:szCs w:val="36"/>
        </w:rPr>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126F1F" w:rsidRDefault="000B4A03" w:rsidP="00126F1F">
      <w:pPr>
        <w:ind w:firstLine="1440"/>
        <w:jc w:val="center"/>
        <w:rPr>
          <w:rFonts w:ascii="方正小标宋简体" w:eastAsia="方正小标宋简体" w:hAnsiTheme="majorEastAsia" w:hint="eastAsia"/>
          <w:sz w:val="72"/>
          <w:szCs w:val="72"/>
        </w:rPr>
      </w:pPr>
      <w:r w:rsidRPr="00776396">
        <w:rPr>
          <w:rFonts w:ascii="方正小标宋简体" w:eastAsia="方正小标宋简体" w:hAnsiTheme="majorEastAsia" w:hint="eastAsia"/>
          <w:sz w:val="72"/>
          <w:szCs w:val="72"/>
        </w:rPr>
        <w:t>医疗机构设置人类精子库审批业务手册</w:t>
      </w:r>
    </w:p>
    <w:p w:rsidR="0034164D" w:rsidRPr="00776396" w:rsidRDefault="00884785" w:rsidP="00776396">
      <w:pPr>
        <w:ind w:firstLine="1440"/>
        <w:jc w:val="center"/>
        <w:rPr>
          <w:rFonts w:ascii="方正小标宋简体" w:eastAsia="方正小标宋简体" w:hAnsiTheme="majorEastAsia"/>
          <w:sz w:val="72"/>
          <w:szCs w:val="72"/>
        </w:rPr>
      </w:pPr>
      <w:r w:rsidRPr="00776396">
        <w:rPr>
          <w:rFonts w:ascii="方正小标宋简体" w:eastAsia="方正小标宋简体" w:hAnsiTheme="majorEastAsia" w:hint="eastAsia"/>
          <w:sz w:val="72"/>
          <w:szCs w:val="72"/>
        </w:rPr>
        <w:t>（完整版）</w:t>
      </w:r>
    </w:p>
    <w:p w:rsidR="0034164D" w:rsidRDefault="0034164D">
      <w:pPr>
        <w:ind w:firstLine="560"/>
        <w:jc w:val="center"/>
        <w:rPr>
          <w:rFonts w:asciiTheme="majorEastAsia" w:eastAsiaTheme="majorEastAsia" w:hAnsiTheme="majorEastAsia"/>
          <w:sz w:val="28"/>
          <w:szCs w:val="28"/>
        </w:rPr>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Default="0034164D">
      <w:pPr>
        <w:ind w:firstLine="420"/>
      </w:pPr>
    </w:p>
    <w:p w:rsidR="0034164D" w:rsidRPr="000B4A03" w:rsidRDefault="0034164D" w:rsidP="000B4A03">
      <w:pPr>
        <w:ind w:firstLine="480"/>
        <w:rPr>
          <w:sz w:val="24"/>
          <w:szCs w:val="24"/>
        </w:rPr>
      </w:pPr>
    </w:p>
    <w:p w:rsidR="0034164D" w:rsidRPr="00776396" w:rsidRDefault="000B4A03" w:rsidP="00776396">
      <w:pPr>
        <w:ind w:firstLine="720"/>
        <w:jc w:val="center"/>
        <w:rPr>
          <w:rFonts w:ascii="黑体" w:eastAsia="黑体" w:hAnsi="黑体"/>
          <w:sz w:val="36"/>
          <w:szCs w:val="36"/>
        </w:rPr>
      </w:pPr>
      <w:r w:rsidRPr="00776396">
        <w:rPr>
          <w:rFonts w:ascii="黑体" w:eastAsia="黑体" w:hAnsi="黑体" w:hint="eastAsia"/>
          <w:sz w:val="36"/>
          <w:szCs w:val="36"/>
        </w:rPr>
        <w:lastRenderedPageBreak/>
        <w:t>云南省卫生和计划生育委员会</w:t>
      </w:r>
    </w:p>
    <w:p w:rsidR="0034164D" w:rsidRPr="00776396" w:rsidRDefault="00FC1978" w:rsidP="00776396">
      <w:pPr>
        <w:ind w:firstLine="720"/>
        <w:jc w:val="center"/>
        <w:rPr>
          <w:rFonts w:ascii="黑体" w:eastAsia="黑体" w:hAnsi="黑体"/>
          <w:sz w:val="36"/>
          <w:szCs w:val="36"/>
        </w:rPr>
      </w:pPr>
      <w:r w:rsidRPr="00776396">
        <w:rPr>
          <w:rFonts w:ascii="黑体" w:eastAsia="黑体" w:hAnsi="黑体" w:hint="eastAsia"/>
          <w:sz w:val="36"/>
          <w:szCs w:val="36"/>
        </w:rPr>
        <w:t>2018</w:t>
      </w:r>
      <w:r w:rsidR="000B4A03" w:rsidRPr="00776396">
        <w:rPr>
          <w:rFonts w:ascii="黑体" w:eastAsia="黑体" w:hAnsi="黑体" w:hint="eastAsia"/>
          <w:sz w:val="36"/>
          <w:szCs w:val="36"/>
        </w:rPr>
        <w:t>年</w:t>
      </w:r>
      <w:r w:rsidRPr="00776396">
        <w:rPr>
          <w:rFonts w:ascii="黑体" w:eastAsia="黑体" w:hAnsi="黑体" w:hint="eastAsia"/>
          <w:sz w:val="36"/>
          <w:szCs w:val="36"/>
        </w:rPr>
        <w:t>8</w:t>
      </w:r>
      <w:r w:rsidR="000B4A03" w:rsidRPr="00776396">
        <w:rPr>
          <w:rFonts w:ascii="黑体" w:eastAsia="黑体" w:hAnsi="黑体" w:hint="eastAsia"/>
          <w:sz w:val="36"/>
          <w:szCs w:val="36"/>
        </w:rPr>
        <w:t>月</w:t>
      </w:r>
      <w:r w:rsidR="00A23B08" w:rsidRPr="00776396">
        <w:rPr>
          <w:rFonts w:ascii="黑体" w:eastAsia="黑体" w:hAnsi="黑体" w:hint="eastAsia"/>
          <w:sz w:val="36"/>
          <w:szCs w:val="36"/>
        </w:rPr>
        <w:t>30</w:t>
      </w:r>
      <w:r w:rsidR="000B4A03" w:rsidRPr="00776396">
        <w:rPr>
          <w:rFonts w:ascii="黑体" w:eastAsia="黑体" w:hAnsi="黑体" w:hint="eastAsia"/>
          <w:sz w:val="36"/>
          <w:szCs w:val="36"/>
        </w:rPr>
        <w:t>日</w:t>
      </w:r>
      <w:r w:rsidR="00763EE2" w:rsidRPr="00776396">
        <w:rPr>
          <w:rFonts w:ascii="黑体" w:eastAsia="黑体" w:hAnsi="黑体" w:hint="eastAsia"/>
          <w:sz w:val="36"/>
          <w:szCs w:val="36"/>
        </w:rPr>
        <w:t>发布</w:t>
      </w:r>
    </w:p>
    <w:p w:rsidR="0034164D" w:rsidRPr="00776396" w:rsidRDefault="0034164D" w:rsidP="00776396">
      <w:pPr>
        <w:ind w:firstLine="723"/>
        <w:jc w:val="center"/>
        <w:rPr>
          <w:rFonts w:ascii="黑体" w:eastAsia="黑体" w:hAnsi="黑体"/>
          <w:b/>
          <w:sz w:val="36"/>
          <w:szCs w:val="36"/>
        </w:rPr>
      </w:pPr>
    </w:p>
    <w:p w:rsidR="0034164D" w:rsidRDefault="0034164D">
      <w:pPr>
        <w:ind w:firstLine="643"/>
        <w:jc w:val="center"/>
        <w:rPr>
          <w:rFonts w:ascii="黑体" w:eastAsia="黑体" w:hAnsi="黑体"/>
          <w:b/>
          <w:sz w:val="32"/>
          <w:szCs w:val="32"/>
        </w:rPr>
      </w:pPr>
    </w:p>
    <w:p w:rsidR="0034164D" w:rsidRDefault="0034164D">
      <w:pPr>
        <w:ind w:firstLine="643"/>
        <w:jc w:val="center"/>
        <w:rPr>
          <w:rFonts w:ascii="黑体" w:eastAsia="黑体" w:hAnsi="黑体"/>
          <w:b/>
          <w:sz w:val="32"/>
          <w:szCs w:val="32"/>
        </w:rPr>
      </w:pPr>
    </w:p>
    <w:sdt>
      <w:sdtPr>
        <w:rPr>
          <w:rFonts w:asciiTheme="minorHAnsi" w:eastAsiaTheme="minorEastAsia" w:hAnsiTheme="minorHAnsi" w:cstheme="minorBidi"/>
          <w:b w:val="0"/>
          <w:bCs w:val="0"/>
          <w:color w:val="auto"/>
          <w:kern w:val="2"/>
          <w:sz w:val="21"/>
          <w:szCs w:val="22"/>
          <w:lang w:val="zh-CN"/>
        </w:rPr>
        <w:id w:val="7630306"/>
      </w:sdtPr>
      <w:sdtEndPr>
        <w:rPr>
          <w:lang w:val="en-US"/>
        </w:rPr>
      </w:sdtEndPr>
      <w:sdtContent>
        <w:p w:rsidR="0034164D" w:rsidRPr="002F29D8" w:rsidRDefault="000B4A03">
          <w:pPr>
            <w:pStyle w:val="TOC1"/>
            <w:ind w:firstLine="420"/>
            <w:jc w:val="center"/>
            <w:rPr>
              <w:rFonts w:ascii="黑体" w:eastAsia="黑体" w:hAnsi="黑体"/>
              <w:bCs w:val="0"/>
              <w:color w:val="auto"/>
              <w:sz w:val="32"/>
              <w:szCs w:val="32"/>
            </w:rPr>
          </w:pPr>
          <w:r w:rsidRPr="002F29D8">
            <w:rPr>
              <w:rFonts w:ascii="黑体" w:eastAsia="黑体" w:hAnsi="黑体"/>
              <w:bCs w:val="0"/>
              <w:color w:val="auto"/>
              <w:sz w:val="32"/>
              <w:szCs w:val="32"/>
              <w:lang w:val="zh-CN"/>
            </w:rPr>
            <w:t>目</w:t>
          </w:r>
          <w:r w:rsidRPr="002F29D8">
            <w:rPr>
              <w:rFonts w:ascii="黑体" w:eastAsia="黑体" w:hAnsi="黑体" w:hint="eastAsia"/>
              <w:bCs w:val="0"/>
              <w:color w:val="auto"/>
              <w:sz w:val="32"/>
              <w:szCs w:val="32"/>
              <w:lang w:val="zh-CN"/>
            </w:rPr>
            <w:t xml:space="preserve">  录</w:t>
          </w:r>
        </w:p>
        <w:p w:rsidR="0034164D" w:rsidRDefault="00B823CA">
          <w:pPr>
            <w:pStyle w:val="10"/>
            <w:rPr>
              <w:b/>
              <w:bCs/>
            </w:rPr>
          </w:pPr>
          <w:r>
            <w:fldChar w:fldCharType="begin"/>
          </w:r>
          <w:r w:rsidR="000B4A03">
            <w:instrText xml:space="preserve"> TOC \o "1-3" \h \z \u </w:instrText>
          </w:r>
          <w:r>
            <w:fldChar w:fldCharType="separate"/>
          </w:r>
          <w:hyperlink w:anchor="_Toc469431741" w:history="1">
            <w:r w:rsidR="000B4A03">
              <w:rPr>
                <w:rStyle w:val="a7"/>
                <w:rFonts w:hint="eastAsia"/>
                <w:b/>
                <w:bCs/>
              </w:rPr>
              <w:t>一、受理范围</w:t>
            </w:r>
            <w:r w:rsidR="000B4A03">
              <w:rPr>
                <w:b/>
                <w:bCs/>
              </w:rPr>
              <w:tab/>
            </w:r>
            <w:r>
              <w:rPr>
                <w:b/>
                <w:bCs/>
              </w:rPr>
              <w:fldChar w:fldCharType="begin"/>
            </w:r>
            <w:r w:rsidR="000B4A03">
              <w:rPr>
                <w:b/>
                <w:bCs/>
              </w:rPr>
              <w:instrText xml:space="preserve"> PAGEREF _Toc469431741 \h </w:instrText>
            </w:r>
            <w:r>
              <w:rPr>
                <w:b/>
                <w:bCs/>
              </w:rPr>
            </w:r>
            <w:r>
              <w:rPr>
                <w:b/>
                <w:bCs/>
              </w:rPr>
              <w:fldChar w:fldCharType="separate"/>
            </w:r>
            <w:r w:rsidR="004B782A">
              <w:rPr>
                <w:b/>
                <w:bCs/>
                <w:noProof/>
              </w:rPr>
              <w:t>1</w:t>
            </w:r>
            <w:r>
              <w:rPr>
                <w:b/>
                <w:bCs/>
              </w:rPr>
              <w:fldChar w:fldCharType="end"/>
            </w:r>
          </w:hyperlink>
        </w:p>
        <w:p w:rsidR="0034164D" w:rsidRDefault="00B823CA">
          <w:pPr>
            <w:pStyle w:val="10"/>
            <w:rPr>
              <w:b/>
              <w:bCs/>
            </w:rPr>
          </w:pPr>
          <w:hyperlink w:anchor="_Toc469431742" w:history="1">
            <w:r w:rsidR="000B4A03">
              <w:rPr>
                <w:rStyle w:val="a7"/>
                <w:rFonts w:hint="eastAsia"/>
                <w:b/>
                <w:bCs/>
              </w:rPr>
              <w:t>二、办理依据</w:t>
            </w:r>
            <w:r w:rsidR="000B4A03">
              <w:rPr>
                <w:b/>
                <w:bCs/>
              </w:rPr>
              <w:tab/>
            </w:r>
            <w:r>
              <w:rPr>
                <w:b/>
                <w:bCs/>
              </w:rPr>
              <w:fldChar w:fldCharType="begin"/>
            </w:r>
            <w:r w:rsidR="000B4A03">
              <w:rPr>
                <w:b/>
                <w:bCs/>
              </w:rPr>
              <w:instrText xml:space="preserve"> PAGEREF _Toc469431742 \h </w:instrText>
            </w:r>
            <w:r>
              <w:rPr>
                <w:b/>
                <w:bCs/>
              </w:rPr>
            </w:r>
            <w:r>
              <w:rPr>
                <w:b/>
                <w:bCs/>
              </w:rPr>
              <w:fldChar w:fldCharType="separate"/>
            </w:r>
            <w:r w:rsidR="004B782A">
              <w:rPr>
                <w:b/>
                <w:bCs/>
                <w:noProof/>
              </w:rPr>
              <w:t>1</w:t>
            </w:r>
            <w:r>
              <w:rPr>
                <w:b/>
                <w:bCs/>
              </w:rPr>
              <w:fldChar w:fldCharType="end"/>
            </w:r>
          </w:hyperlink>
        </w:p>
        <w:p w:rsidR="0034164D" w:rsidRDefault="00B823CA">
          <w:pPr>
            <w:pStyle w:val="10"/>
            <w:rPr>
              <w:b/>
              <w:bCs/>
            </w:rPr>
          </w:pPr>
          <w:hyperlink w:anchor="_Toc469431743" w:history="1">
            <w:r w:rsidR="000B4A03">
              <w:rPr>
                <w:rStyle w:val="a7"/>
                <w:rFonts w:hint="eastAsia"/>
                <w:b/>
                <w:bCs/>
              </w:rPr>
              <w:t>三、办理机关</w:t>
            </w:r>
            <w:r w:rsidR="000B4A03">
              <w:rPr>
                <w:b/>
                <w:bCs/>
              </w:rPr>
              <w:tab/>
            </w:r>
            <w:r>
              <w:rPr>
                <w:b/>
                <w:bCs/>
              </w:rPr>
              <w:fldChar w:fldCharType="begin"/>
            </w:r>
            <w:r w:rsidR="000B4A03">
              <w:rPr>
                <w:b/>
                <w:bCs/>
              </w:rPr>
              <w:instrText xml:space="preserve"> PAGEREF _Toc469431743 \h </w:instrText>
            </w:r>
            <w:r>
              <w:rPr>
                <w:b/>
                <w:bCs/>
              </w:rPr>
            </w:r>
            <w:r>
              <w:rPr>
                <w:b/>
                <w:bCs/>
              </w:rPr>
              <w:fldChar w:fldCharType="separate"/>
            </w:r>
            <w:r w:rsidR="004B782A">
              <w:rPr>
                <w:b/>
                <w:bCs/>
                <w:noProof/>
              </w:rPr>
              <w:t>1</w:t>
            </w:r>
            <w:r>
              <w:rPr>
                <w:b/>
                <w:bCs/>
              </w:rPr>
              <w:fldChar w:fldCharType="end"/>
            </w:r>
          </w:hyperlink>
        </w:p>
        <w:p w:rsidR="0034164D" w:rsidRDefault="00B823CA">
          <w:pPr>
            <w:pStyle w:val="10"/>
            <w:rPr>
              <w:b/>
              <w:bCs/>
            </w:rPr>
          </w:pPr>
          <w:hyperlink w:anchor="_Toc469431744" w:history="1">
            <w:r w:rsidR="00010198">
              <w:rPr>
                <w:rStyle w:val="a7"/>
                <w:rFonts w:hint="eastAsia"/>
                <w:b/>
                <w:bCs/>
              </w:rPr>
              <w:t>四、许可</w:t>
            </w:r>
            <w:r w:rsidR="000B4A03">
              <w:rPr>
                <w:rStyle w:val="a7"/>
                <w:rFonts w:hint="eastAsia"/>
                <w:b/>
                <w:bCs/>
              </w:rPr>
              <w:t>条件</w:t>
            </w:r>
            <w:r w:rsidR="000B4A03">
              <w:rPr>
                <w:b/>
                <w:bCs/>
              </w:rPr>
              <w:tab/>
            </w:r>
            <w:r>
              <w:rPr>
                <w:b/>
                <w:bCs/>
              </w:rPr>
              <w:fldChar w:fldCharType="begin"/>
            </w:r>
            <w:r w:rsidR="000B4A03">
              <w:rPr>
                <w:b/>
                <w:bCs/>
              </w:rPr>
              <w:instrText xml:space="preserve"> PAGEREF _Toc469431744 \h </w:instrText>
            </w:r>
            <w:r>
              <w:rPr>
                <w:b/>
                <w:bCs/>
              </w:rPr>
            </w:r>
            <w:r>
              <w:rPr>
                <w:b/>
                <w:bCs/>
              </w:rPr>
              <w:fldChar w:fldCharType="separate"/>
            </w:r>
            <w:r w:rsidR="004B782A">
              <w:rPr>
                <w:b/>
                <w:bCs/>
                <w:noProof/>
              </w:rPr>
              <w:t>1</w:t>
            </w:r>
            <w:r>
              <w:rPr>
                <w:b/>
                <w:bCs/>
              </w:rPr>
              <w:fldChar w:fldCharType="end"/>
            </w:r>
          </w:hyperlink>
        </w:p>
        <w:p w:rsidR="0034164D" w:rsidRPr="00CE003C" w:rsidRDefault="000B4A03">
          <w:pPr>
            <w:pStyle w:val="20"/>
            <w:tabs>
              <w:tab w:val="right" w:leader="dot" w:pos="8296"/>
            </w:tabs>
            <w:spacing w:line="360" w:lineRule="auto"/>
            <w:ind w:leftChars="0" w:left="0" w:firstLineChars="0" w:firstLine="0"/>
            <w:rPr>
              <w:rFonts w:asciiTheme="minorEastAsia" w:hAnsiTheme="minorEastAsia"/>
              <w:b/>
              <w:bCs/>
              <w:sz w:val="24"/>
              <w:szCs w:val="24"/>
            </w:rPr>
          </w:pPr>
          <w:r>
            <w:rPr>
              <w:rFonts w:hint="eastAsia"/>
              <w:b/>
              <w:bCs/>
            </w:rPr>
            <w:t xml:space="preserve">   </w:t>
          </w:r>
          <w:hyperlink w:anchor="_Toc469431745" w:history="1">
            <w:r>
              <w:rPr>
                <w:rStyle w:val="a7"/>
                <w:rFonts w:hint="eastAsia"/>
                <w:b/>
                <w:bCs/>
              </w:rPr>
              <w:t>（一）新办（首次）、到期校验的准予批准条件</w:t>
            </w:r>
            <w:r>
              <w:rPr>
                <w:b/>
                <w:bCs/>
              </w:rPr>
              <w:tab/>
            </w:r>
            <w:r w:rsidR="00B823CA">
              <w:rPr>
                <w:b/>
                <w:bCs/>
              </w:rPr>
              <w:fldChar w:fldCharType="begin"/>
            </w:r>
            <w:r>
              <w:rPr>
                <w:b/>
                <w:bCs/>
              </w:rPr>
              <w:instrText xml:space="preserve"> PAGEREF _Toc469431745 \h </w:instrText>
            </w:r>
            <w:r w:rsidR="00B823CA">
              <w:rPr>
                <w:b/>
                <w:bCs/>
              </w:rPr>
            </w:r>
            <w:r w:rsidR="00B823CA">
              <w:rPr>
                <w:b/>
                <w:bCs/>
              </w:rPr>
              <w:fldChar w:fldCharType="separate"/>
            </w:r>
            <w:r w:rsidR="004B782A">
              <w:rPr>
                <w:b/>
                <w:bCs/>
                <w:noProof/>
              </w:rPr>
              <w:t>1</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46" w:history="1">
            <w:r>
              <w:rPr>
                <w:rStyle w:val="a7"/>
                <w:rFonts w:hint="eastAsia"/>
                <w:b/>
                <w:bCs/>
              </w:rPr>
              <w:t>（二）依申请变更准予批准的条件</w:t>
            </w:r>
            <w:r>
              <w:rPr>
                <w:b/>
                <w:bCs/>
              </w:rPr>
              <w:tab/>
            </w:r>
            <w:r w:rsidR="00B823CA">
              <w:rPr>
                <w:b/>
                <w:bCs/>
              </w:rPr>
              <w:fldChar w:fldCharType="begin"/>
            </w:r>
            <w:r>
              <w:rPr>
                <w:b/>
                <w:bCs/>
              </w:rPr>
              <w:instrText xml:space="preserve"> PAGEREF _Toc469431746 \h </w:instrText>
            </w:r>
            <w:r w:rsidR="00B823CA">
              <w:rPr>
                <w:b/>
                <w:bCs/>
              </w:rPr>
            </w:r>
            <w:r w:rsidR="00B823CA">
              <w:rPr>
                <w:b/>
                <w:bCs/>
              </w:rPr>
              <w:fldChar w:fldCharType="separate"/>
            </w:r>
            <w:r w:rsidR="004B782A">
              <w:rPr>
                <w:b/>
                <w:bCs/>
                <w:noProof/>
              </w:rPr>
              <w:t>1</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47" w:history="1">
            <w:r>
              <w:rPr>
                <w:rStyle w:val="a7"/>
                <w:rFonts w:hint="eastAsia"/>
                <w:b/>
                <w:bCs/>
              </w:rPr>
              <w:t>（三）补证的准予批准条件</w:t>
            </w:r>
            <w:r>
              <w:rPr>
                <w:b/>
                <w:bCs/>
              </w:rPr>
              <w:tab/>
            </w:r>
            <w:r w:rsidR="00B823CA">
              <w:rPr>
                <w:b/>
                <w:bCs/>
              </w:rPr>
              <w:fldChar w:fldCharType="begin"/>
            </w:r>
            <w:r>
              <w:rPr>
                <w:b/>
                <w:bCs/>
              </w:rPr>
              <w:instrText xml:space="preserve"> PAGEREF _Toc469431747 \h </w:instrText>
            </w:r>
            <w:r w:rsidR="00B823CA">
              <w:rPr>
                <w:b/>
                <w:bCs/>
              </w:rPr>
            </w:r>
            <w:r w:rsidR="00B823CA">
              <w:rPr>
                <w:b/>
                <w:bCs/>
              </w:rPr>
              <w:fldChar w:fldCharType="separate"/>
            </w:r>
            <w:r w:rsidR="004B782A">
              <w:rPr>
                <w:b/>
                <w:bCs/>
                <w:noProof/>
              </w:rPr>
              <w:t>2</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48" w:history="1">
            <w:r>
              <w:rPr>
                <w:rStyle w:val="a7"/>
                <w:rFonts w:hint="eastAsia"/>
                <w:b/>
                <w:bCs/>
              </w:rPr>
              <w:t>（四）依申请注销的准予批准条件</w:t>
            </w:r>
            <w:r>
              <w:rPr>
                <w:b/>
                <w:bCs/>
              </w:rPr>
              <w:tab/>
            </w:r>
            <w:r w:rsidR="00B823CA">
              <w:rPr>
                <w:b/>
                <w:bCs/>
              </w:rPr>
              <w:fldChar w:fldCharType="begin"/>
            </w:r>
            <w:r>
              <w:rPr>
                <w:b/>
                <w:bCs/>
              </w:rPr>
              <w:instrText xml:space="preserve"> PAGEREF _Toc469431748 \h </w:instrText>
            </w:r>
            <w:r w:rsidR="00B823CA">
              <w:rPr>
                <w:b/>
                <w:bCs/>
              </w:rPr>
            </w:r>
            <w:r w:rsidR="00B823CA">
              <w:rPr>
                <w:b/>
                <w:bCs/>
              </w:rPr>
              <w:fldChar w:fldCharType="separate"/>
            </w:r>
            <w:r w:rsidR="004B782A">
              <w:rPr>
                <w:b/>
                <w:bCs/>
                <w:noProof/>
              </w:rPr>
              <w:t>2</w:t>
            </w:r>
            <w:r w:rsidR="00B823CA">
              <w:rPr>
                <w:b/>
                <w:bCs/>
              </w:rPr>
              <w:fldChar w:fldCharType="end"/>
            </w:r>
          </w:hyperlink>
        </w:p>
        <w:p w:rsidR="0034164D" w:rsidRDefault="00B823CA">
          <w:pPr>
            <w:pStyle w:val="10"/>
            <w:rPr>
              <w:b/>
              <w:bCs/>
            </w:rPr>
          </w:pPr>
          <w:hyperlink w:anchor="_Toc469431749" w:history="1">
            <w:r w:rsidR="000B4A03">
              <w:rPr>
                <w:rStyle w:val="a7"/>
                <w:rFonts w:hint="eastAsia"/>
                <w:b/>
                <w:bCs/>
              </w:rPr>
              <w:t>五、申请材料</w:t>
            </w:r>
            <w:r w:rsidR="000B4A03">
              <w:rPr>
                <w:b/>
                <w:bCs/>
              </w:rPr>
              <w:tab/>
            </w:r>
            <w:r>
              <w:rPr>
                <w:b/>
                <w:bCs/>
              </w:rPr>
              <w:fldChar w:fldCharType="begin"/>
            </w:r>
            <w:r w:rsidR="000B4A03">
              <w:rPr>
                <w:b/>
                <w:bCs/>
              </w:rPr>
              <w:instrText xml:space="preserve"> PAGEREF _Toc469431749 \h </w:instrText>
            </w:r>
            <w:r>
              <w:rPr>
                <w:b/>
                <w:bCs/>
              </w:rPr>
            </w:r>
            <w:r>
              <w:rPr>
                <w:b/>
                <w:bCs/>
              </w:rPr>
              <w:fldChar w:fldCharType="separate"/>
            </w:r>
            <w:r w:rsidR="004B782A">
              <w:rPr>
                <w:b/>
                <w:bCs/>
                <w:noProof/>
              </w:rPr>
              <w:t>2</w:t>
            </w:r>
            <w:r>
              <w:rPr>
                <w:b/>
                <w:bCs/>
              </w:rPr>
              <w:fldChar w:fldCharType="end"/>
            </w:r>
          </w:hyperlink>
        </w:p>
        <w:p w:rsidR="0034164D" w:rsidRDefault="00B823CA">
          <w:pPr>
            <w:pStyle w:val="10"/>
            <w:rPr>
              <w:b/>
              <w:bCs/>
            </w:rPr>
          </w:pPr>
          <w:hyperlink w:anchor="_Toc469431750" w:history="1">
            <w:r w:rsidR="00010198">
              <w:rPr>
                <w:rStyle w:val="a7"/>
                <w:rFonts w:hint="eastAsia"/>
                <w:b/>
                <w:bCs/>
              </w:rPr>
              <w:t>六、许可</w:t>
            </w:r>
            <w:r w:rsidR="000B4A03">
              <w:rPr>
                <w:rStyle w:val="a7"/>
                <w:rFonts w:hint="eastAsia"/>
                <w:b/>
                <w:bCs/>
              </w:rPr>
              <w:t>证件</w:t>
            </w:r>
            <w:r w:rsidR="000B4A03">
              <w:rPr>
                <w:b/>
                <w:bCs/>
              </w:rPr>
              <w:tab/>
            </w:r>
            <w:r>
              <w:rPr>
                <w:b/>
                <w:bCs/>
              </w:rPr>
              <w:fldChar w:fldCharType="begin"/>
            </w:r>
            <w:r w:rsidR="000B4A03">
              <w:rPr>
                <w:b/>
                <w:bCs/>
              </w:rPr>
              <w:instrText xml:space="preserve"> PAGEREF _Toc469431750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1" w:history="1">
            <w:r w:rsidR="000B4A03">
              <w:rPr>
                <w:rStyle w:val="a7"/>
                <w:rFonts w:hint="eastAsia"/>
                <w:b/>
                <w:bCs/>
              </w:rPr>
              <w:t>七、办理时限</w:t>
            </w:r>
            <w:r w:rsidR="000B4A03">
              <w:rPr>
                <w:b/>
                <w:bCs/>
              </w:rPr>
              <w:tab/>
            </w:r>
            <w:r>
              <w:rPr>
                <w:b/>
                <w:bCs/>
              </w:rPr>
              <w:fldChar w:fldCharType="begin"/>
            </w:r>
            <w:r w:rsidR="000B4A03">
              <w:rPr>
                <w:b/>
                <w:bCs/>
              </w:rPr>
              <w:instrText xml:space="preserve"> PAGEREF _Toc469431751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2" w:history="1">
            <w:r w:rsidR="000B4A03">
              <w:rPr>
                <w:rStyle w:val="a7"/>
                <w:rFonts w:hint="eastAsia"/>
                <w:b/>
                <w:bCs/>
              </w:rPr>
              <w:t>八、审批收费</w:t>
            </w:r>
            <w:r w:rsidR="000B4A03">
              <w:rPr>
                <w:b/>
                <w:bCs/>
              </w:rPr>
              <w:tab/>
            </w:r>
            <w:r>
              <w:rPr>
                <w:b/>
                <w:bCs/>
              </w:rPr>
              <w:fldChar w:fldCharType="begin"/>
            </w:r>
            <w:r w:rsidR="000B4A03">
              <w:rPr>
                <w:b/>
                <w:bCs/>
              </w:rPr>
              <w:instrText xml:space="preserve"> PAGEREF _Toc469431752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3" w:history="1">
            <w:r w:rsidR="000B4A03">
              <w:rPr>
                <w:rStyle w:val="a7"/>
                <w:rFonts w:hint="eastAsia"/>
                <w:b/>
                <w:bCs/>
              </w:rPr>
              <w:t>九、共同审批与前置审批</w:t>
            </w:r>
            <w:r w:rsidR="000B4A03">
              <w:rPr>
                <w:rStyle w:val="a7"/>
                <w:rFonts w:asciiTheme="majorEastAsia" w:eastAsiaTheme="majorEastAsia" w:hAnsiTheme="majorEastAsia" w:hint="eastAsia"/>
                <w:b/>
                <w:bCs/>
              </w:rPr>
              <w:t>（无）</w:t>
            </w:r>
            <w:r w:rsidR="000B4A03">
              <w:rPr>
                <w:b/>
                <w:bCs/>
              </w:rPr>
              <w:tab/>
            </w:r>
            <w:r>
              <w:rPr>
                <w:b/>
                <w:bCs/>
              </w:rPr>
              <w:fldChar w:fldCharType="begin"/>
            </w:r>
            <w:r w:rsidR="000B4A03">
              <w:rPr>
                <w:b/>
                <w:bCs/>
              </w:rPr>
              <w:instrText xml:space="preserve"> PAGEREF _Toc469431753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4" w:history="1">
            <w:r w:rsidR="000B4A03">
              <w:rPr>
                <w:rStyle w:val="a7"/>
                <w:rFonts w:hint="eastAsia"/>
                <w:b/>
                <w:bCs/>
              </w:rPr>
              <w:t>十、中介服务</w:t>
            </w:r>
            <w:r w:rsidR="000B4A03">
              <w:rPr>
                <w:rStyle w:val="a7"/>
                <w:rFonts w:asciiTheme="majorEastAsia" w:eastAsiaTheme="majorEastAsia" w:hAnsiTheme="majorEastAsia" w:hint="eastAsia"/>
                <w:b/>
                <w:bCs/>
              </w:rPr>
              <w:t>（无）</w:t>
            </w:r>
            <w:r w:rsidR="000B4A03">
              <w:rPr>
                <w:b/>
                <w:bCs/>
              </w:rPr>
              <w:tab/>
            </w:r>
            <w:r>
              <w:rPr>
                <w:b/>
                <w:bCs/>
              </w:rPr>
              <w:fldChar w:fldCharType="begin"/>
            </w:r>
            <w:r w:rsidR="000B4A03">
              <w:rPr>
                <w:b/>
                <w:bCs/>
              </w:rPr>
              <w:instrText xml:space="preserve"> PAGEREF _Toc469431754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5" w:history="1">
            <w:r w:rsidR="000B4A03">
              <w:rPr>
                <w:rStyle w:val="a7"/>
                <w:rFonts w:hint="eastAsia"/>
                <w:b/>
                <w:bCs/>
              </w:rPr>
              <w:t>十一、校验</w:t>
            </w:r>
            <w:r w:rsidR="000B4A03">
              <w:rPr>
                <w:b/>
                <w:bCs/>
              </w:rPr>
              <w:tab/>
            </w:r>
            <w:r>
              <w:rPr>
                <w:b/>
                <w:bCs/>
              </w:rPr>
              <w:fldChar w:fldCharType="begin"/>
            </w:r>
            <w:r w:rsidR="000B4A03">
              <w:rPr>
                <w:b/>
                <w:bCs/>
              </w:rPr>
              <w:instrText xml:space="preserve"> PAGEREF _Toc469431755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6" w:history="1">
            <w:r w:rsidR="000B4A03">
              <w:rPr>
                <w:rStyle w:val="a7"/>
                <w:rFonts w:hint="eastAsia"/>
                <w:b/>
                <w:bCs/>
              </w:rPr>
              <w:t>十二、资质资格</w:t>
            </w:r>
            <w:r w:rsidR="000B4A03">
              <w:rPr>
                <w:b/>
                <w:bCs/>
              </w:rPr>
              <w:tab/>
            </w:r>
            <w:r>
              <w:rPr>
                <w:b/>
                <w:bCs/>
              </w:rPr>
              <w:fldChar w:fldCharType="begin"/>
            </w:r>
            <w:r w:rsidR="000B4A03">
              <w:rPr>
                <w:b/>
                <w:bCs/>
              </w:rPr>
              <w:instrText xml:space="preserve"> PAGEREF _Toc469431756 \h </w:instrText>
            </w:r>
            <w:r>
              <w:rPr>
                <w:b/>
                <w:bCs/>
              </w:rPr>
            </w:r>
            <w:r>
              <w:rPr>
                <w:b/>
                <w:bCs/>
              </w:rPr>
              <w:fldChar w:fldCharType="separate"/>
            </w:r>
            <w:r w:rsidR="004B782A">
              <w:rPr>
                <w:b/>
                <w:bCs/>
                <w:noProof/>
              </w:rPr>
              <w:t>3</w:t>
            </w:r>
            <w:r>
              <w:rPr>
                <w:b/>
                <w:bCs/>
              </w:rPr>
              <w:fldChar w:fldCharType="end"/>
            </w:r>
          </w:hyperlink>
        </w:p>
        <w:p w:rsidR="0034164D" w:rsidRDefault="00B823CA">
          <w:pPr>
            <w:pStyle w:val="10"/>
            <w:rPr>
              <w:b/>
              <w:bCs/>
            </w:rPr>
          </w:pPr>
          <w:hyperlink w:anchor="_Toc469431757" w:history="1">
            <w:r w:rsidR="000B4A03">
              <w:rPr>
                <w:rStyle w:val="a7"/>
                <w:rFonts w:hint="eastAsia"/>
                <w:b/>
                <w:bCs/>
              </w:rPr>
              <w:t>十三、审批流程</w:t>
            </w:r>
            <w:r w:rsidR="000B4A03">
              <w:rPr>
                <w:b/>
                <w:bCs/>
              </w:rPr>
              <w:tab/>
            </w:r>
            <w:r>
              <w:rPr>
                <w:b/>
                <w:bCs/>
              </w:rPr>
              <w:fldChar w:fldCharType="begin"/>
            </w:r>
            <w:r w:rsidR="000B4A03">
              <w:rPr>
                <w:b/>
                <w:bCs/>
              </w:rPr>
              <w:instrText xml:space="preserve"> PAGEREF _Toc469431757 \h </w:instrText>
            </w:r>
            <w:r>
              <w:rPr>
                <w:b/>
                <w:bCs/>
              </w:rPr>
            </w:r>
            <w:r>
              <w:rPr>
                <w:b/>
                <w:bCs/>
              </w:rPr>
              <w:fldChar w:fldCharType="separate"/>
            </w:r>
            <w:r w:rsidR="004B782A">
              <w:rPr>
                <w:b/>
                <w:bCs/>
                <w:noProof/>
              </w:rPr>
              <w:t>4</w:t>
            </w:r>
            <w:r>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58" w:history="1">
            <w:r>
              <w:rPr>
                <w:rStyle w:val="a7"/>
                <w:rFonts w:hint="eastAsia"/>
                <w:b/>
                <w:bCs/>
              </w:rPr>
              <w:t>（一）新办、延续、到期校验</w:t>
            </w:r>
            <w:r>
              <w:rPr>
                <w:b/>
                <w:bCs/>
              </w:rPr>
              <w:tab/>
            </w:r>
            <w:r w:rsidR="00B823CA">
              <w:rPr>
                <w:b/>
                <w:bCs/>
              </w:rPr>
              <w:fldChar w:fldCharType="begin"/>
            </w:r>
            <w:r>
              <w:rPr>
                <w:b/>
                <w:bCs/>
              </w:rPr>
              <w:instrText xml:space="preserve"> PAGEREF _Toc469431758 \h </w:instrText>
            </w:r>
            <w:r w:rsidR="00B823CA">
              <w:rPr>
                <w:b/>
                <w:bCs/>
              </w:rPr>
            </w:r>
            <w:r w:rsidR="00B823CA">
              <w:rPr>
                <w:b/>
                <w:bCs/>
              </w:rPr>
              <w:fldChar w:fldCharType="separate"/>
            </w:r>
            <w:r w:rsidR="004B782A">
              <w:rPr>
                <w:b/>
                <w:bCs/>
                <w:noProof/>
              </w:rPr>
              <w:t>4</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59" w:history="1">
            <w:r>
              <w:rPr>
                <w:rStyle w:val="a7"/>
                <w:rFonts w:hint="eastAsia"/>
                <w:b/>
                <w:bCs/>
              </w:rPr>
              <w:t>（二）补证</w:t>
            </w:r>
            <w:r>
              <w:rPr>
                <w:b/>
                <w:bCs/>
              </w:rPr>
              <w:tab/>
            </w:r>
            <w:r w:rsidR="00B823CA">
              <w:rPr>
                <w:b/>
                <w:bCs/>
              </w:rPr>
              <w:fldChar w:fldCharType="begin"/>
            </w:r>
            <w:r>
              <w:rPr>
                <w:b/>
                <w:bCs/>
              </w:rPr>
              <w:instrText xml:space="preserve"> PAGEREF _Toc469431759 \h </w:instrText>
            </w:r>
            <w:r w:rsidR="00B823CA">
              <w:rPr>
                <w:b/>
                <w:bCs/>
              </w:rPr>
            </w:r>
            <w:r w:rsidR="00B823CA">
              <w:rPr>
                <w:b/>
                <w:bCs/>
              </w:rPr>
              <w:fldChar w:fldCharType="separate"/>
            </w:r>
            <w:r w:rsidR="004B782A">
              <w:rPr>
                <w:b/>
                <w:bCs/>
                <w:noProof/>
              </w:rPr>
              <w:t>5</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60" w:history="1">
            <w:r>
              <w:rPr>
                <w:rStyle w:val="a7"/>
                <w:rFonts w:hint="eastAsia"/>
                <w:b/>
                <w:bCs/>
              </w:rPr>
              <w:t>（三）依申请注销</w:t>
            </w:r>
            <w:r>
              <w:rPr>
                <w:b/>
                <w:bCs/>
              </w:rPr>
              <w:tab/>
            </w:r>
            <w:r w:rsidR="00B823CA">
              <w:rPr>
                <w:b/>
                <w:bCs/>
              </w:rPr>
              <w:fldChar w:fldCharType="begin"/>
            </w:r>
            <w:r>
              <w:rPr>
                <w:b/>
                <w:bCs/>
              </w:rPr>
              <w:instrText xml:space="preserve"> PAGEREF _Toc469431760 \h </w:instrText>
            </w:r>
            <w:r w:rsidR="00B823CA">
              <w:rPr>
                <w:b/>
                <w:bCs/>
              </w:rPr>
            </w:r>
            <w:r w:rsidR="00B823CA">
              <w:rPr>
                <w:b/>
                <w:bCs/>
              </w:rPr>
              <w:fldChar w:fldCharType="separate"/>
            </w:r>
            <w:r w:rsidR="004B782A">
              <w:rPr>
                <w:b/>
                <w:bCs/>
                <w:noProof/>
              </w:rPr>
              <w:t>6</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61" w:history="1">
            <w:r>
              <w:rPr>
                <w:rStyle w:val="a7"/>
                <w:rFonts w:hint="eastAsia"/>
                <w:b/>
                <w:bCs/>
              </w:rPr>
              <w:t>（四）依职权撤销</w:t>
            </w:r>
            <w:r>
              <w:rPr>
                <w:b/>
                <w:bCs/>
              </w:rPr>
              <w:tab/>
            </w:r>
            <w:r w:rsidR="00B823CA">
              <w:rPr>
                <w:b/>
                <w:bCs/>
              </w:rPr>
              <w:fldChar w:fldCharType="begin"/>
            </w:r>
            <w:r>
              <w:rPr>
                <w:b/>
                <w:bCs/>
              </w:rPr>
              <w:instrText xml:space="preserve"> PAGEREF _Toc469431761 \h </w:instrText>
            </w:r>
            <w:r w:rsidR="00B823CA">
              <w:rPr>
                <w:b/>
                <w:bCs/>
              </w:rPr>
            </w:r>
            <w:r w:rsidR="00B823CA">
              <w:rPr>
                <w:b/>
                <w:bCs/>
              </w:rPr>
              <w:fldChar w:fldCharType="separate"/>
            </w:r>
            <w:r w:rsidR="004B782A">
              <w:rPr>
                <w:b/>
                <w:bCs/>
                <w:noProof/>
              </w:rPr>
              <w:t>7</w:t>
            </w:r>
            <w:r w:rsidR="00B823CA">
              <w:rPr>
                <w:b/>
                <w:bCs/>
              </w:rPr>
              <w:fldChar w:fldCharType="end"/>
            </w:r>
          </w:hyperlink>
        </w:p>
        <w:p w:rsidR="0034164D" w:rsidRDefault="00B823CA">
          <w:pPr>
            <w:pStyle w:val="10"/>
            <w:rPr>
              <w:b/>
              <w:bCs/>
            </w:rPr>
          </w:pPr>
          <w:hyperlink w:anchor="_Toc469431762" w:history="1">
            <w:r w:rsidR="00010198">
              <w:rPr>
                <w:rStyle w:val="a7"/>
                <w:rFonts w:hint="eastAsia"/>
                <w:b/>
                <w:bCs/>
              </w:rPr>
              <w:t>十四、许可</w:t>
            </w:r>
            <w:r w:rsidR="000B4A03">
              <w:rPr>
                <w:rStyle w:val="a7"/>
                <w:rFonts w:hint="eastAsia"/>
                <w:b/>
                <w:bCs/>
              </w:rPr>
              <w:t>咨询及进程查询</w:t>
            </w:r>
            <w:r w:rsidR="000B4A03">
              <w:rPr>
                <w:b/>
                <w:bCs/>
              </w:rPr>
              <w:tab/>
            </w:r>
            <w:r>
              <w:rPr>
                <w:b/>
                <w:bCs/>
              </w:rPr>
              <w:fldChar w:fldCharType="begin"/>
            </w:r>
            <w:r w:rsidR="000B4A03">
              <w:rPr>
                <w:b/>
                <w:bCs/>
              </w:rPr>
              <w:instrText xml:space="preserve"> PAGEREF _Toc469431762 \h </w:instrText>
            </w:r>
            <w:r>
              <w:rPr>
                <w:b/>
                <w:bCs/>
              </w:rPr>
            </w:r>
            <w:r>
              <w:rPr>
                <w:b/>
                <w:bCs/>
              </w:rPr>
              <w:fldChar w:fldCharType="separate"/>
            </w:r>
            <w:r w:rsidR="004B782A">
              <w:rPr>
                <w:b/>
                <w:bCs/>
                <w:noProof/>
              </w:rPr>
              <w:t>8</w:t>
            </w:r>
            <w:r>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63" w:history="1">
            <w:r>
              <w:rPr>
                <w:rStyle w:val="a7"/>
                <w:rFonts w:hint="eastAsia"/>
                <w:b/>
                <w:bCs/>
              </w:rPr>
              <w:t>（一）咨询途径</w:t>
            </w:r>
            <w:r>
              <w:rPr>
                <w:b/>
                <w:bCs/>
              </w:rPr>
              <w:tab/>
            </w:r>
            <w:r w:rsidR="00B823CA">
              <w:rPr>
                <w:b/>
                <w:bCs/>
              </w:rPr>
              <w:fldChar w:fldCharType="begin"/>
            </w:r>
            <w:r>
              <w:rPr>
                <w:b/>
                <w:bCs/>
              </w:rPr>
              <w:instrText xml:space="preserve"> PAGEREF _Toc469431763 \h </w:instrText>
            </w:r>
            <w:r w:rsidR="00B823CA">
              <w:rPr>
                <w:b/>
                <w:bCs/>
              </w:rPr>
            </w:r>
            <w:r w:rsidR="00B823CA">
              <w:rPr>
                <w:b/>
                <w:bCs/>
              </w:rPr>
              <w:fldChar w:fldCharType="separate"/>
            </w:r>
            <w:r w:rsidR="004B782A">
              <w:rPr>
                <w:b/>
                <w:bCs/>
                <w:noProof/>
              </w:rPr>
              <w:t>8</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64" w:history="1">
            <w:r>
              <w:rPr>
                <w:rStyle w:val="a7"/>
                <w:rFonts w:hint="eastAsia"/>
                <w:b/>
                <w:bCs/>
              </w:rPr>
              <w:t>（二）咨询工作程序</w:t>
            </w:r>
            <w:r>
              <w:rPr>
                <w:b/>
                <w:bCs/>
              </w:rPr>
              <w:tab/>
            </w:r>
            <w:r w:rsidR="00B823CA">
              <w:rPr>
                <w:b/>
                <w:bCs/>
              </w:rPr>
              <w:fldChar w:fldCharType="begin"/>
            </w:r>
            <w:r>
              <w:rPr>
                <w:b/>
                <w:bCs/>
              </w:rPr>
              <w:instrText xml:space="preserve"> PAGEREF _Toc469431764 \h </w:instrText>
            </w:r>
            <w:r w:rsidR="00B823CA">
              <w:rPr>
                <w:b/>
                <w:bCs/>
              </w:rPr>
            </w:r>
            <w:r w:rsidR="00B823CA">
              <w:rPr>
                <w:b/>
                <w:bCs/>
              </w:rPr>
              <w:fldChar w:fldCharType="separate"/>
            </w:r>
            <w:r w:rsidR="004B782A">
              <w:rPr>
                <w:b/>
                <w:bCs/>
                <w:noProof/>
              </w:rPr>
              <w:t>8</w:t>
            </w:r>
            <w:r w:rsidR="00B823CA">
              <w:rPr>
                <w:b/>
                <w:bCs/>
              </w:rPr>
              <w:fldChar w:fldCharType="end"/>
            </w:r>
          </w:hyperlink>
          <w:bookmarkStart w:id="0" w:name="_GoBack"/>
          <w:bookmarkEnd w:id="0"/>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65" w:history="1">
            <w:r>
              <w:rPr>
                <w:rStyle w:val="a7"/>
                <w:rFonts w:hint="eastAsia"/>
                <w:b/>
                <w:bCs/>
              </w:rPr>
              <w:t>（三）反馈时限</w:t>
            </w:r>
            <w:r>
              <w:rPr>
                <w:b/>
                <w:bCs/>
              </w:rPr>
              <w:tab/>
            </w:r>
            <w:r w:rsidR="00B823CA">
              <w:rPr>
                <w:b/>
                <w:bCs/>
              </w:rPr>
              <w:fldChar w:fldCharType="begin"/>
            </w:r>
            <w:r>
              <w:rPr>
                <w:b/>
                <w:bCs/>
              </w:rPr>
              <w:instrText xml:space="preserve"> PAGEREF _Toc469431765 \h </w:instrText>
            </w:r>
            <w:r w:rsidR="00B823CA">
              <w:rPr>
                <w:b/>
                <w:bCs/>
              </w:rPr>
            </w:r>
            <w:r w:rsidR="00B823CA">
              <w:rPr>
                <w:b/>
                <w:bCs/>
              </w:rPr>
              <w:fldChar w:fldCharType="separate"/>
            </w:r>
            <w:r w:rsidR="004B782A">
              <w:rPr>
                <w:b/>
                <w:bCs/>
                <w:noProof/>
              </w:rPr>
              <w:t>8</w:t>
            </w:r>
            <w:r w:rsidR="00B823CA">
              <w:rPr>
                <w:b/>
                <w:bCs/>
              </w:rPr>
              <w:fldChar w:fldCharType="end"/>
            </w:r>
          </w:hyperlink>
        </w:p>
        <w:p w:rsidR="0034164D" w:rsidRDefault="000B4A03">
          <w:pPr>
            <w:pStyle w:val="20"/>
            <w:tabs>
              <w:tab w:val="right" w:leader="dot" w:pos="8296"/>
            </w:tabs>
            <w:spacing w:line="360" w:lineRule="auto"/>
            <w:ind w:leftChars="0" w:left="0" w:firstLineChars="0" w:firstLine="0"/>
            <w:rPr>
              <w:b/>
              <w:bCs/>
            </w:rPr>
          </w:pPr>
          <w:r>
            <w:rPr>
              <w:rFonts w:hint="eastAsia"/>
              <w:b/>
              <w:bCs/>
            </w:rPr>
            <w:t xml:space="preserve">    </w:t>
          </w:r>
          <w:hyperlink w:anchor="_Toc469431766" w:history="1">
            <w:r>
              <w:rPr>
                <w:rStyle w:val="a7"/>
                <w:rFonts w:hint="eastAsia"/>
                <w:b/>
                <w:bCs/>
              </w:rPr>
              <w:t>（四）进程查询</w:t>
            </w:r>
            <w:r>
              <w:rPr>
                <w:b/>
                <w:bCs/>
              </w:rPr>
              <w:tab/>
            </w:r>
            <w:r w:rsidR="00B823CA">
              <w:rPr>
                <w:b/>
                <w:bCs/>
              </w:rPr>
              <w:fldChar w:fldCharType="begin"/>
            </w:r>
            <w:r>
              <w:rPr>
                <w:b/>
                <w:bCs/>
              </w:rPr>
              <w:instrText xml:space="preserve"> PAGEREF _Toc469431766 \h </w:instrText>
            </w:r>
            <w:r w:rsidR="00B823CA">
              <w:rPr>
                <w:b/>
                <w:bCs/>
              </w:rPr>
            </w:r>
            <w:r w:rsidR="00B823CA">
              <w:rPr>
                <w:b/>
                <w:bCs/>
              </w:rPr>
              <w:fldChar w:fldCharType="separate"/>
            </w:r>
            <w:r w:rsidR="004B782A">
              <w:rPr>
                <w:b/>
                <w:bCs/>
                <w:noProof/>
              </w:rPr>
              <w:t>8</w:t>
            </w:r>
            <w:r w:rsidR="00B823CA">
              <w:rPr>
                <w:b/>
                <w:bCs/>
              </w:rPr>
              <w:fldChar w:fldCharType="end"/>
            </w:r>
          </w:hyperlink>
        </w:p>
        <w:p w:rsidR="0034164D" w:rsidRDefault="00B823CA">
          <w:pPr>
            <w:pStyle w:val="10"/>
          </w:pPr>
          <w:hyperlink w:anchor="_Toc469431767" w:history="1">
            <w:r w:rsidR="000B4A03">
              <w:rPr>
                <w:rStyle w:val="a7"/>
                <w:rFonts w:hint="eastAsia"/>
                <w:b/>
                <w:bCs/>
              </w:rPr>
              <w:t>十五、监督检查</w:t>
            </w:r>
            <w:r w:rsidR="000B4A03">
              <w:rPr>
                <w:b/>
                <w:bCs/>
              </w:rPr>
              <w:tab/>
            </w:r>
            <w:r>
              <w:rPr>
                <w:b/>
                <w:bCs/>
              </w:rPr>
              <w:fldChar w:fldCharType="begin"/>
            </w:r>
            <w:r w:rsidR="000B4A03">
              <w:rPr>
                <w:b/>
                <w:bCs/>
              </w:rPr>
              <w:instrText xml:space="preserve"> PAGEREF _Toc469431767 \h </w:instrText>
            </w:r>
            <w:r>
              <w:rPr>
                <w:b/>
                <w:bCs/>
              </w:rPr>
            </w:r>
            <w:r>
              <w:rPr>
                <w:b/>
                <w:bCs/>
              </w:rPr>
              <w:fldChar w:fldCharType="separate"/>
            </w:r>
            <w:r w:rsidR="004B782A">
              <w:rPr>
                <w:b/>
                <w:bCs/>
                <w:noProof/>
              </w:rPr>
              <w:t>8</w:t>
            </w:r>
            <w:r>
              <w:rPr>
                <w:b/>
                <w:bCs/>
              </w:rPr>
              <w:fldChar w:fldCharType="end"/>
            </w:r>
          </w:hyperlink>
        </w:p>
        <w:p w:rsidR="0034164D" w:rsidRDefault="0034164D">
          <w:pPr>
            <w:ind w:firstLine="420"/>
            <w:sectPr w:rsidR="0034164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rsidR="0034164D" w:rsidRDefault="00B823CA">
          <w:pPr>
            <w:ind w:firstLine="420"/>
          </w:pPr>
          <w:r>
            <w:lastRenderedPageBreak/>
            <w:fldChar w:fldCharType="end"/>
          </w:r>
        </w:p>
      </w:sdtContent>
    </w:sdt>
    <w:p w:rsidR="0034164D" w:rsidRDefault="0034164D">
      <w:pPr>
        <w:spacing w:line="400" w:lineRule="exact"/>
        <w:ind w:firstLineChars="100" w:firstLine="321"/>
        <w:jc w:val="center"/>
        <w:rPr>
          <w:rFonts w:ascii="黑体" w:eastAsia="黑体" w:hAnsi="黑体"/>
          <w:b/>
          <w:sz w:val="32"/>
          <w:szCs w:val="32"/>
        </w:rPr>
      </w:pPr>
    </w:p>
    <w:p w:rsidR="0034164D" w:rsidRDefault="000B4A03">
      <w:pPr>
        <w:spacing w:line="400" w:lineRule="exact"/>
        <w:ind w:firstLineChars="100" w:firstLine="321"/>
        <w:jc w:val="center"/>
        <w:rPr>
          <w:rFonts w:ascii="黑体" w:eastAsia="黑体" w:hAnsi="黑体"/>
          <w:b/>
          <w:sz w:val="32"/>
          <w:szCs w:val="32"/>
        </w:rPr>
      </w:pPr>
      <w:r>
        <w:rPr>
          <w:rFonts w:ascii="黑体" w:eastAsia="黑体" w:hAnsi="黑体" w:hint="eastAsia"/>
          <w:b/>
          <w:sz w:val="32"/>
          <w:szCs w:val="32"/>
        </w:rPr>
        <w:t>医疗机构设置人类精子库审批业务手册</w:t>
      </w:r>
    </w:p>
    <w:p w:rsidR="0034164D" w:rsidRDefault="0034164D">
      <w:pPr>
        <w:spacing w:line="400" w:lineRule="exact"/>
        <w:ind w:firstLineChars="100" w:firstLine="321"/>
        <w:jc w:val="center"/>
        <w:rPr>
          <w:rFonts w:ascii="黑体" w:eastAsia="黑体" w:hAnsi="黑体"/>
          <w:b/>
          <w:sz w:val="32"/>
          <w:szCs w:val="32"/>
        </w:rPr>
      </w:pPr>
    </w:p>
    <w:p w:rsidR="0034164D" w:rsidRPr="00CE003C" w:rsidRDefault="000B4A03" w:rsidP="00CE003C">
      <w:pPr>
        <w:pStyle w:val="1"/>
        <w:spacing w:line="360" w:lineRule="exact"/>
        <w:ind w:firstLine="640"/>
        <w:rPr>
          <w:sz w:val="32"/>
          <w:szCs w:val="32"/>
        </w:rPr>
      </w:pPr>
      <w:bookmarkStart w:id="1" w:name="_Toc469431741"/>
      <w:r w:rsidRPr="00CE003C">
        <w:rPr>
          <w:rFonts w:hint="eastAsia"/>
          <w:sz w:val="32"/>
          <w:szCs w:val="32"/>
        </w:rPr>
        <w:t>一、受理范围</w:t>
      </w:r>
      <w:bookmarkEnd w:id="1"/>
    </w:p>
    <w:p w:rsidR="0034164D" w:rsidRPr="00CE003C" w:rsidRDefault="000B4A03" w:rsidP="00CE003C">
      <w:pPr>
        <w:pStyle w:val="1"/>
        <w:spacing w:line="360" w:lineRule="exact"/>
        <w:ind w:firstLine="640"/>
        <w:rPr>
          <w:rFonts w:ascii="仿宋" w:eastAsia="仿宋" w:hAnsi="仿宋"/>
          <w:sz w:val="32"/>
          <w:szCs w:val="32"/>
        </w:rPr>
      </w:pPr>
      <w:r w:rsidRPr="00CE003C">
        <w:rPr>
          <w:rFonts w:ascii="仿宋" w:eastAsia="仿宋" w:hAnsi="仿宋" w:hint="eastAsia"/>
          <w:sz w:val="32"/>
          <w:szCs w:val="32"/>
        </w:rPr>
        <w:t>本行政许可适用于云南省行政区域内已纳入人类辅助生殖技术和人类精子库配置规划的医疗机构，申请设置人类精子库。</w:t>
      </w:r>
    </w:p>
    <w:p w:rsidR="0034164D" w:rsidRPr="00CE003C" w:rsidRDefault="000B4A03" w:rsidP="00CE003C">
      <w:pPr>
        <w:pStyle w:val="1"/>
        <w:spacing w:line="360" w:lineRule="exact"/>
        <w:ind w:firstLine="640"/>
        <w:rPr>
          <w:sz w:val="32"/>
          <w:szCs w:val="32"/>
        </w:rPr>
      </w:pPr>
      <w:bookmarkStart w:id="2" w:name="_Toc469431742"/>
      <w:r w:rsidRPr="00CE003C">
        <w:rPr>
          <w:rFonts w:hint="eastAsia"/>
          <w:sz w:val="32"/>
          <w:szCs w:val="32"/>
        </w:rPr>
        <w:t>二、办理依据</w:t>
      </w:r>
      <w:bookmarkEnd w:id="2"/>
    </w:p>
    <w:p w:rsidR="0034164D" w:rsidRPr="00CE003C" w:rsidRDefault="000B4A03" w:rsidP="00CE003C">
      <w:pPr>
        <w:spacing w:line="360" w:lineRule="exact"/>
        <w:ind w:firstLine="640"/>
        <w:rPr>
          <w:rFonts w:ascii="仿宋" w:eastAsia="仿宋" w:hAnsi="仿宋"/>
          <w:sz w:val="32"/>
          <w:szCs w:val="32"/>
        </w:rPr>
      </w:pPr>
      <w:r w:rsidRPr="00CE003C">
        <w:rPr>
          <w:rFonts w:ascii="仿宋" w:eastAsia="仿宋" w:hAnsi="仿宋" w:hint="eastAsia"/>
          <w:sz w:val="32"/>
          <w:szCs w:val="32"/>
        </w:rPr>
        <w:t>1.《人类精子库管理办法》第五条、第六条、第七条、 第八条、第九条、第十条、第十一条、第十二条；</w:t>
      </w:r>
    </w:p>
    <w:p w:rsidR="0034164D" w:rsidRPr="00CE003C" w:rsidRDefault="000B4A03" w:rsidP="00CE003C">
      <w:pPr>
        <w:spacing w:line="360" w:lineRule="exact"/>
        <w:ind w:firstLine="640"/>
        <w:rPr>
          <w:rFonts w:ascii="仿宋" w:eastAsia="仿宋" w:hAnsi="仿宋"/>
          <w:sz w:val="32"/>
          <w:szCs w:val="32"/>
        </w:rPr>
      </w:pPr>
      <w:r w:rsidRPr="00CE003C">
        <w:rPr>
          <w:rFonts w:ascii="仿宋" w:eastAsia="仿宋" w:hAnsi="仿宋" w:hint="eastAsia"/>
          <w:sz w:val="32"/>
          <w:szCs w:val="32"/>
        </w:rPr>
        <w:t>2.《国务院关于第四批取消和调整行政审批项目的决定》。</w:t>
      </w:r>
    </w:p>
    <w:p w:rsidR="0034164D" w:rsidRPr="00CE003C" w:rsidRDefault="000B4A03" w:rsidP="00CE003C">
      <w:pPr>
        <w:spacing w:line="360" w:lineRule="exact"/>
        <w:ind w:firstLine="640"/>
        <w:rPr>
          <w:rFonts w:ascii="仿宋" w:eastAsia="仿宋" w:hAnsi="仿宋"/>
          <w:sz w:val="32"/>
          <w:szCs w:val="32"/>
        </w:rPr>
      </w:pPr>
      <w:r w:rsidRPr="00CE003C">
        <w:rPr>
          <w:rFonts w:ascii="仿宋" w:eastAsia="仿宋" w:hAnsi="仿宋" w:hint="eastAsia"/>
          <w:sz w:val="32"/>
          <w:szCs w:val="32"/>
        </w:rPr>
        <w:t>3.</w:t>
      </w:r>
      <w:r w:rsidRPr="00CE003C">
        <w:rPr>
          <w:rFonts w:ascii="仿宋" w:eastAsia="仿宋" w:hAnsi="仿宋"/>
          <w:sz w:val="32"/>
          <w:szCs w:val="32"/>
        </w:rPr>
        <w:t>《</w:t>
      </w:r>
      <w:r w:rsidRPr="00CE003C">
        <w:rPr>
          <w:rFonts w:ascii="仿宋" w:eastAsia="仿宋" w:hAnsi="仿宋" w:hint="eastAsia"/>
          <w:sz w:val="32"/>
          <w:szCs w:val="32"/>
        </w:rPr>
        <w:t>国家卫生计生委关于加强人类辅助生殖技术与人类精子库管理的指导意见》、《国家卫生计生委关于规范人类辅助生殖技术与人类精子库审批的补充规定》、《国家卫生计生委关于印发人类辅助生殖技术配置规划指导原则（2015版）的通知》。</w:t>
      </w:r>
    </w:p>
    <w:p w:rsidR="0034164D" w:rsidRPr="00CE003C" w:rsidRDefault="000B4A03" w:rsidP="00CE003C">
      <w:pPr>
        <w:spacing w:line="360" w:lineRule="exact"/>
        <w:ind w:firstLine="640"/>
        <w:rPr>
          <w:rFonts w:ascii="仿宋" w:eastAsia="仿宋" w:hAnsi="仿宋"/>
          <w:sz w:val="32"/>
          <w:szCs w:val="32"/>
        </w:rPr>
      </w:pPr>
      <w:r w:rsidRPr="00CE003C">
        <w:rPr>
          <w:rFonts w:ascii="仿宋" w:eastAsia="仿宋" w:hAnsi="仿宋" w:hint="eastAsia"/>
          <w:sz w:val="32"/>
          <w:szCs w:val="32"/>
        </w:rPr>
        <w:t>4.云南省人类辅助生殖技术配置规划（2016-2020年）。</w:t>
      </w:r>
    </w:p>
    <w:p w:rsidR="0034164D" w:rsidRPr="00BE227E" w:rsidRDefault="000B4A03" w:rsidP="00BE227E">
      <w:pPr>
        <w:pStyle w:val="1"/>
        <w:spacing w:line="360" w:lineRule="exact"/>
        <w:ind w:firstLine="640"/>
        <w:rPr>
          <w:sz w:val="32"/>
          <w:szCs w:val="32"/>
        </w:rPr>
      </w:pPr>
      <w:bookmarkStart w:id="3" w:name="_Toc469431743"/>
      <w:r w:rsidRPr="00BE227E">
        <w:rPr>
          <w:rFonts w:hint="eastAsia"/>
          <w:sz w:val="32"/>
          <w:szCs w:val="32"/>
        </w:rPr>
        <w:t>三、办理机关</w:t>
      </w:r>
      <w:bookmarkEnd w:id="3"/>
    </w:p>
    <w:p w:rsidR="0034164D" w:rsidRPr="00BE227E" w:rsidRDefault="000B4A03" w:rsidP="00BE227E">
      <w:pPr>
        <w:spacing w:line="360" w:lineRule="exact"/>
        <w:ind w:firstLine="640"/>
        <w:rPr>
          <w:rFonts w:ascii="仿宋" w:eastAsia="仿宋" w:hAnsi="仿宋"/>
          <w:sz w:val="32"/>
          <w:szCs w:val="32"/>
        </w:rPr>
      </w:pPr>
      <w:r w:rsidRPr="00BE227E">
        <w:rPr>
          <w:rFonts w:ascii="仿宋" w:eastAsia="仿宋" w:hAnsi="仿宋" w:hint="eastAsia"/>
          <w:sz w:val="32"/>
          <w:szCs w:val="32"/>
        </w:rPr>
        <w:t>本许可实施机关为云南省卫生和计划生育委员会。</w:t>
      </w:r>
    </w:p>
    <w:p w:rsidR="0034164D" w:rsidRPr="00BE227E" w:rsidRDefault="002D7E93" w:rsidP="00BE227E">
      <w:pPr>
        <w:pStyle w:val="1"/>
        <w:spacing w:line="360" w:lineRule="exact"/>
        <w:ind w:firstLine="640"/>
        <w:rPr>
          <w:sz w:val="32"/>
          <w:szCs w:val="32"/>
        </w:rPr>
      </w:pPr>
      <w:bookmarkStart w:id="4" w:name="_Toc469431744"/>
      <w:r>
        <w:rPr>
          <w:rFonts w:hint="eastAsia"/>
          <w:sz w:val="32"/>
          <w:szCs w:val="32"/>
        </w:rPr>
        <w:t>四、许可</w:t>
      </w:r>
      <w:r w:rsidR="000B4A03" w:rsidRPr="00BE227E">
        <w:rPr>
          <w:rFonts w:hint="eastAsia"/>
          <w:sz w:val="32"/>
          <w:szCs w:val="32"/>
        </w:rPr>
        <w:t>条件</w:t>
      </w:r>
      <w:bookmarkEnd w:id="4"/>
    </w:p>
    <w:p w:rsidR="0034164D" w:rsidRPr="00BE227E" w:rsidRDefault="000B4A03" w:rsidP="00BE227E">
      <w:pPr>
        <w:pStyle w:val="2"/>
        <w:spacing w:line="360" w:lineRule="exact"/>
        <w:ind w:firstLine="643"/>
        <w:rPr>
          <w:rFonts w:ascii="楷体" w:eastAsia="楷体" w:hAnsi="楷体"/>
          <w:sz w:val="32"/>
        </w:rPr>
      </w:pPr>
      <w:bookmarkStart w:id="5" w:name="_Toc469431745"/>
      <w:r w:rsidRPr="00BE227E">
        <w:rPr>
          <w:rFonts w:ascii="楷体" w:eastAsia="楷体" w:hAnsi="楷体" w:hint="eastAsia"/>
          <w:sz w:val="32"/>
        </w:rPr>
        <w:t>（一）新办（首次）、延续、到期校验的准予批准条件</w:t>
      </w:r>
      <w:bookmarkEnd w:id="5"/>
    </w:p>
    <w:p w:rsidR="0034164D" w:rsidRPr="00BE227E" w:rsidRDefault="000B4A03" w:rsidP="00BE227E">
      <w:pPr>
        <w:spacing w:line="360" w:lineRule="exact"/>
        <w:ind w:firstLine="640"/>
        <w:jc w:val="left"/>
        <w:rPr>
          <w:rFonts w:ascii="仿宋" w:eastAsia="仿宋" w:hAnsi="仿宋"/>
          <w:sz w:val="32"/>
          <w:szCs w:val="32"/>
        </w:rPr>
      </w:pPr>
      <w:r w:rsidRPr="00BE227E">
        <w:rPr>
          <w:rFonts w:ascii="仿宋" w:eastAsia="仿宋" w:hAnsi="仿宋" w:hint="eastAsia"/>
          <w:sz w:val="32"/>
          <w:szCs w:val="32"/>
        </w:rPr>
        <w:t>1.具有医疗机构执业许可证</w:t>
      </w:r>
    </w:p>
    <w:p w:rsidR="0034164D" w:rsidRPr="00BE227E" w:rsidRDefault="000B4A03" w:rsidP="00BE227E">
      <w:pPr>
        <w:spacing w:line="360" w:lineRule="exact"/>
        <w:ind w:firstLine="640"/>
        <w:jc w:val="left"/>
        <w:rPr>
          <w:rFonts w:ascii="仿宋" w:eastAsia="仿宋" w:hAnsi="仿宋"/>
          <w:sz w:val="32"/>
          <w:szCs w:val="32"/>
        </w:rPr>
      </w:pPr>
      <w:r w:rsidRPr="00BE227E">
        <w:rPr>
          <w:rFonts w:ascii="仿宋" w:eastAsia="仿宋" w:hAnsi="仿宋" w:hint="eastAsia"/>
          <w:sz w:val="32"/>
          <w:szCs w:val="32"/>
        </w:rPr>
        <w:t>2.设有医学伦理委员会</w:t>
      </w:r>
    </w:p>
    <w:p w:rsidR="0034164D" w:rsidRPr="00BE227E" w:rsidRDefault="000B4A03" w:rsidP="00BE227E">
      <w:pPr>
        <w:spacing w:line="360" w:lineRule="exact"/>
        <w:ind w:firstLine="640"/>
        <w:jc w:val="left"/>
        <w:rPr>
          <w:rFonts w:ascii="仿宋" w:eastAsia="仿宋" w:hAnsi="仿宋"/>
          <w:sz w:val="32"/>
          <w:szCs w:val="32"/>
        </w:rPr>
      </w:pPr>
      <w:r w:rsidRPr="00BE227E">
        <w:rPr>
          <w:rFonts w:ascii="仿宋" w:eastAsia="仿宋" w:hAnsi="仿宋" w:hint="eastAsia"/>
          <w:sz w:val="32"/>
          <w:szCs w:val="32"/>
        </w:rPr>
        <w:t>3.具有采集、检测、保存和提供精子相适应的卫生专业技术人员</w:t>
      </w:r>
    </w:p>
    <w:p w:rsidR="0034164D" w:rsidRPr="00BE227E" w:rsidRDefault="000B4A03" w:rsidP="00BE227E">
      <w:pPr>
        <w:spacing w:line="360" w:lineRule="exact"/>
        <w:ind w:firstLine="640"/>
        <w:jc w:val="left"/>
        <w:rPr>
          <w:rFonts w:ascii="仿宋" w:eastAsia="仿宋" w:hAnsi="仿宋"/>
          <w:sz w:val="32"/>
          <w:szCs w:val="32"/>
        </w:rPr>
      </w:pPr>
      <w:r w:rsidRPr="00BE227E">
        <w:rPr>
          <w:rFonts w:ascii="仿宋" w:eastAsia="仿宋" w:hAnsi="仿宋" w:hint="eastAsia"/>
          <w:sz w:val="32"/>
          <w:szCs w:val="32"/>
        </w:rPr>
        <w:t>4.具有与采集、检测、保存和提供精子相适应的技术和仪器设备</w:t>
      </w:r>
    </w:p>
    <w:p w:rsidR="0034164D" w:rsidRPr="00BE227E" w:rsidRDefault="000B4A03" w:rsidP="00BE227E">
      <w:pPr>
        <w:spacing w:line="360" w:lineRule="exact"/>
        <w:ind w:firstLine="640"/>
        <w:jc w:val="left"/>
        <w:rPr>
          <w:rFonts w:ascii="仿宋" w:eastAsia="仿宋" w:hAnsi="仿宋"/>
          <w:sz w:val="32"/>
          <w:szCs w:val="32"/>
        </w:rPr>
      </w:pPr>
      <w:r w:rsidRPr="00BE227E">
        <w:rPr>
          <w:rFonts w:ascii="仿宋" w:eastAsia="仿宋" w:hAnsi="仿宋" w:hint="eastAsia"/>
          <w:sz w:val="32"/>
          <w:szCs w:val="32"/>
        </w:rPr>
        <w:t>5.具有对供精者进行筛查的技术能力</w:t>
      </w:r>
    </w:p>
    <w:p w:rsidR="0034164D" w:rsidRPr="00BE227E" w:rsidRDefault="000B4A03" w:rsidP="00BE227E">
      <w:pPr>
        <w:spacing w:line="360" w:lineRule="exact"/>
        <w:ind w:firstLine="640"/>
        <w:jc w:val="left"/>
        <w:rPr>
          <w:rFonts w:ascii="仿宋" w:eastAsia="仿宋" w:hAnsi="仿宋"/>
          <w:sz w:val="32"/>
          <w:szCs w:val="32"/>
        </w:rPr>
      </w:pPr>
      <w:r w:rsidRPr="00BE227E">
        <w:rPr>
          <w:rFonts w:ascii="仿宋" w:eastAsia="仿宋" w:hAnsi="仿宋" w:hint="eastAsia"/>
          <w:sz w:val="32"/>
          <w:szCs w:val="32"/>
        </w:rPr>
        <w:t>6.应当符合卫生部制定的《人类精子库基本标准》</w:t>
      </w:r>
    </w:p>
    <w:p w:rsidR="0034164D" w:rsidRPr="00AD5566" w:rsidRDefault="000B4A03" w:rsidP="00AD5566">
      <w:pPr>
        <w:pStyle w:val="2"/>
        <w:spacing w:line="360" w:lineRule="exact"/>
        <w:ind w:firstLine="643"/>
        <w:rPr>
          <w:rFonts w:ascii="楷体" w:eastAsia="楷体" w:hAnsi="楷体"/>
          <w:sz w:val="32"/>
        </w:rPr>
      </w:pPr>
      <w:bookmarkStart w:id="6" w:name="_Toc469431746"/>
      <w:r w:rsidRPr="00AD5566">
        <w:rPr>
          <w:rFonts w:ascii="楷体" w:eastAsia="楷体" w:hAnsi="楷体" w:hint="eastAsia"/>
          <w:sz w:val="32"/>
        </w:rPr>
        <w:lastRenderedPageBreak/>
        <w:t>（二）依申请变更准予批准的条件</w:t>
      </w:r>
      <w:bookmarkEnd w:id="6"/>
    </w:p>
    <w:p w:rsidR="0034164D" w:rsidRPr="00AD5566" w:rsidRDefault="000B4A03" w:rsidP="00AD5566">
      <w:pPr>
        <w:spacing w:line="360" w:lineRule="exact"/>
        <w:ind w:firstLine="640"/>
        <w:jc w:val="left"/>
        <w:rPr>
          <w:rFonts w:ascii="仿宋" w:eastAsia="仿宋" w:hAnsi="仿宋"/>
          <w:sz w:val="32"/>
          <w:szCs w:val="32"/>
        </w:rPr>
      </w:pPr>
      <w:r w:rsidRPr="00AD5566">
        <w:rPr>
          <w:rFonts w:ascii="仿宋" w:eastAsia="仿宋" w:hAnsi="仿宋" w:hint="eastAsia"/>
          <w:sz w:val="32"/>
          <w:szCs w:val="32"/>
        </w:rPr>
        <w:t>提供详细的变更申请报告，符合新办（首次）条件。</w:t>
      </w:r>
    </w:p>
    <w:p w:rsidR="0034164D" w:rsidRPr="00AD5566" w:rsidRDefault="000B4A03" w:rsidP="00AD5566">
      <w:pPr>
        <w:pStyle w:val="2"/>
        <w:spacing w:line="360" w:lineRule="exact"/>
        <w:ind w:firstLine="643"/>
        <w:rPr>
          <w:rFonts w:ascii="楷体" w:eastAsia="楷体" w:hAnsi="楷体"/>
          <w:sz w:val="32"/>
        </w:rPr>
      </w:pPr>
      <w:bookmarkStart w:id="7" w:name="_Toc469431747"/>
      <w:r w:rsidRPr="00AD5566">
        <w:rPr>
          <w:rFonts w:ascii="楷体" w:eastAsia="楷体" w:hAnsi="楷体" w:hint="eastAsia"/>
          <w:sz w:val="32"/>
        </w:rPr>
        <w:t>（三）补证的准予批准条件</w:t>
      </w:r>
      <w:bookmarkEnd w:id="7"/>
    </w:p>
    <w:p w:rsidR="0034164D" w:rsidRPr="00AD5566" w:rsidRDefault="000B4A03" w:rsidP="00AD5566">
      <w:pPr>
        <w:spacing w:line="360" w:lineRule="exact"/>
        <w:ind w:firstLine="640"/>
        <w:jc w:val="left"/>
        <w:rPr>
          <w:rFonts w:ascii="仿宋" w:eastAsia="仿宋" w:hAnsi="仿宋"/>
          <w:sz w:val="32"/>
          <w:szCs w:val="32"/>
        </w:rPr>
      </w:pPr>
      <w:r w:rsidRPr="00AD5566">
        <w:rPr>
          <w:rFonts w:ascii="仿宋" w:eastAsia="仿宋" w:hAnsi="仿宋" w:hint="eastAsia"/>
          <w:sz w:val="32"/>
          <w:szCs w:val="32"/>
        </w:rPr>
        <w:t>申请人应在省级媒体（如《云南日报》），刊登《人类精子库批准证书》遗失公告。</w:t>
      </w:r>
    </w:p>
    <w:p w:rsidR="0034164D" w:rsidRPr="00AD5566" w:rsidRDefault="000B4A03" w:rsidP="00AD5566">
      <w:pPr>
        <w:pStyle w:val="2"/>
        <w:ind w:firstLine="643"/>
        <w:rPr>
          <w:rFonts w:ascii="楷体" w:eastAsia="楷体" w:hAnsi="楷体"/>
          <w:sz w:val="32"/>
        </w:rPr>
      </w:pPr>
      <w:bookmarkStart w:id="8" w:name="_Toc469431748"/>
      <w:r w:rsidRPr="00AD5566">
        <w:rPr>
          <w:rFonts w:ascii="楷体" w:eastAsia="楷体" w:hAnsi="楷体" w:hint="eastAsia"/>
          <w:sz w:val="32"/>
        </w:rPr>
        <w:t>（四）依申请注销的准予批准条件</w:t>
      </w:r>
      <w:bookmarkEnd w:id="8"/>
    </w:p>
    <w:p w:rsidR="0034164D" w:rsidRPr="00AD5566" w:rsidRDefault="000B4A03" w:rsidP="00AD5566">
      <w:pPr>
        <w:ind w:firstLineChars="300" w:firstLine="960"/>
        <w:jc w:val="left"/>
        <w:rPr>
          <w:rFonts w:ascii="仿宋" w:eastAsia="仿宋" w:hAnsi="仿宋"/>
          <w:sz w:val="32"/>
          <w:szCs w:val="32"/>
        </w:rPr>
      </w:pPr>
      <w:r w:rsidRPr="00AD5566">
        <w:rPr>
          <w:rFonts w:ascii="仿宋" w:eastAsia="仿宋" w:hAnsi="仿宋" w:hint="eastAsia"/>
          <w:sz w:val="32"/>
          <w:szCs w:val="32"/>
        </w:rPr>
        <w:t>医疗机构提出注销申请。</w:t>
      </w:r>
    </w:p>
    <w:p w:rsidR="0034164D" w:rsidRPr="00AD5566" w:rsidRDefault="000B4A03" w:rsidP="00AD5566">
      <w:pPr>
        <w:pStyle w:val="1"/>
        <w:ind w:firstLineChars="95" w:firstLine="304"/>
        <w:rPr>
          <w:sz w:val="32"/>
          <w:szCs w:val="32"/>
        </w:rPr>
      </w:pPr>
      <w:bookmarkStart w:id="9" w:name="_Toc469431749"/>
      <w:r w:rsidRPr="00AD5566">
        <w:rPr>
          <w:rFonts w:hint="eastAsia"/>
          <w:sz w:val="32"/>
          <w:szCs w:val="32"/>
        </w:rPr>
        <w:t>五、申请材料</w:t>
      </w:r>
      <w:bookmarkEnd w:id="9"/>
    </w:p>
    <w:p w:rsidR="0034164D" w:rsidRPr="00AD5566" w:rsidRDefault="000B4A03" w:rsidP="00AD5566">
      <w:pPr>
        <w:ind w:firstLine="640"/>
        <w:jc w:val="center"/>
        <w:rPr>
          <w:rFonts w:ascii="仿宋" w:eastAsia="仿宋" w:hAnsi="仿宋"/>
          <w:sz w:val="32"/>
          <w:szCs w:val="32"/>
        </w:rPr>
      </w:pPr>
      <w:r w:rsidRPr="00AD5566">
        <w:rPr>
          <w:rFonts w:ascii="仿宋" w:eastAsia="仿宋" w:hAnsi="仿宋" w:hint="eastAsia"/>
          <w:sz w:val="32"/>
          <w:szCs w:val="32"/>
        </w:rPr>
        <w:t>医疗机构设置人类精子库许可申请材料目录</w:t>
      </w:r>
    </w:p>
    <w:p w:rsidR="0034164D" w:rsidRDefault="0034164D">
      <w:pPr>
        <w:ind w:firstLine="422"/>
        <w:jc w:val="center"/>
        <w:rPr>
          <w:b/>
          <w:szCs w:val="21"/>
        </w:rPr>
      </w:pPr>
    </w:p>
    <w:tbl>
      <w:tblPr>
        <w:tblW w:w="8561"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412"/>
        <w:gridCol w:w="1765"/>
        <w:gridCol w:w="850"/>
        <w:gridCol w:w="573"/>
        <w:gridCol w:w="567"/>
        <w:gridCol w:w="567"/>
        <w:gridCol w:w="567"/>
        <w:gridCol w:w="567"/>
        <w:gridCol w:w="567"/>
        <w:gridCol w:w="567"/>
        <w:gridCol w:w="567"/>
        <w:gridCol w:w="992"/>
      </w:tblGrid>
      <w:tr w:rsidR="0034164D" w:rsidRPr="00F77905">
        <w:trPr>
          <w:trHeight w:val="1209"/>
          <w:jc w:val="center"/>
        </w:trPr>
        <w:tc>
          <w:tcPr>
            <w:tcW w:w="412" w:type="dxa"/>
            <w:tcBorders>
              <w:top w:val="single" w:sz="12" w:space="0" w:color="000000"/>
              <w:bottom w:val="single" w:sz="12" w:space="0" w:color="000000"/>
            </w:tcBorders>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序号</w:t>
            </w:r>
          </w:p>
        </w:tc>
        <w:tc>
          <w:tcPr>
            <w:tcW w:w="1765" w:type="dxa"/>
            <w:tcBorders>
              <w:top w:val="single" w:sz="12" w:space="0" w:color="000000"/>
              <w:bottom w:val="single" w:sz="12" w:space="0" w:color="000000"/>
            </w:tcBorders>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提交材料名称</w:t>
            </w:r>
          </w:p>
        </w:tc>
        <w:tc>
          <w:tcPr>
            <w:tcW w:w="850" w:type="dxa"/>
            <w:tcBorders>
              <w:top w:val="single" w:sz="12" w:space="0" w:color="000000"/>
              <w:bottom w:val="single" w:sz="12" w:space="0" w:color="000000"/>
            </w:tcBorders>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复印件</w:t>
            </w:r>
          </w:p>
        </w:tc>
        <w:tc>
          <w:tcPr>
            <w:tcW w:w="573"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份数</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新办</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校验</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延续</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依申请变更</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补证</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依申请注销</w:t>
            </w:r>
          </w:p>
        </w:tc>
        <w:tc>
          <w:tcPr>
            <w:tcW w:w="567"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材料形式</w:t>
            </w:r>
          </w:p>
        </w:tc>
        <w:tc>
          <w:tcPr>
            <w:tcW w:w="992" w:type="dxa"/>
            <w:tcBorders>
              <w:top w:val="single" w:sz="12" w:space="0" w:color="000000"/>
              <w:bottom w:val="single" w:sz="12" w:space="0" w:color="000000"/>
            </w:tcBorders>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其他</w:t>
            </w:r>
          </w:p>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t>要求</w:t>
            </w:r>
          </w:p>
        </w:tc>
      </w:tr>
      <w:tr w:rsidR="0034164D" w:rsidRPr="00F77905">
        <w:trPr>
          <w:trHeight w:val="821"/>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1765" w:type="dxa"/>
            <w:vAlign w:val="center"/>
          </w:tcPr>
          <w:p w:rsidR="0034164D" w:rsidRPr="00F77905" w:rsidRDefault="000B4A03">
            <w:pPr>
              <w:pStyle w:val="a9"/>
              <w:spacing w:line="280" w:lineRule="exact"/>
              <w:ind w:firstLineChars="0" w:firstLine="0"/>
              <w:jc w:val="left"/>
              <w:rPr>
                <w:rFonts w:ascii="仿宋" w:eastAsia="仿宋" w:hAnsi="仿宋"/>
                <w:sz w:val="32"/>
                <w:szCs w:val="32"/>
              </w:rPr>
            </w:pPr>
            <w:r w:rsidRPr="00F77905">
              <w:rPr>
                <w:rFonts w:ascii="仿宋" w:eastAsia="仿宋" w:hAnsi="仿宋" w:hint="eastAsia"/>
                <w:color w:val="000000"/>
                <w:sz w:val="32"/>
                <w:szCs w:val="32"/>
              </w:rPr>
              <w:t>设置人类精子库可行性报告。</w:t>
            </w:r>
          </w:p>
        </w:tc>
        <w:tc>
          <w:tcPr>
            <w:tcW w:w="850" w:type="dxa"/>
            <w:vAlign w:val="center"/>
          </w:tcPr>
          <w:p w:rsidR="0034164D" w:rsidRPr="00F77905" w:rsidRDefault="000B4A03">
            <w:pPr>
              <w:pStyle w:val="a9"/>
              <w:adjustRightInd w:val="0"/>
              <w:snapToGrid w:val="0"/>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restart"/>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纸质版和电子</w:t>
            </w:r>
            <w:r w:rsidRPr="00F77905">
              <w:rPr>
                <w:rFonts w:ascii="仿宋" w:eastAsia="仿宋" w:hAnsi="仿宋" w:hint="eastAsia"/>
                <w:sz w:val="32"/>
                <w:szCs w:val="32"/>
              </w:rPr>
              <w:lastRenderedPageBreak/>
              <w:t>版</w:t>
            </w:r>
          </w:p>
          <w:p w:rsidR="0034164D" w:rsidRPr="00F77905" w:rsidRDefault="0034164D">
            <w:pPr>
              <w:pStyle w:val="a9"/>
              <w:spacing w:line="360" w:lineRule="auto"/>
              <w:ind w:firstLineChars="0" w:firstLine="0"/>
              <w:jc w:val="center"/>
              <w:rPr>
                <w:rFonts w:ascii="仿宋" w:eastAsia="仿宋" w:hAnsi="仿宋"/>
                <w:sz w:val="32"/>
                <w:szCs w:val="32"/>
              </w:rPr>
            </w:pPr>
          </w:p>
          <w:p w:rsidR="0034164D" w:rsidRPr="00F77905" w:rsidRDefault="0034164D">
            <w:pPr>
              <w:pStyle w:val="a9"/>
              <w:spacing w:line="360" w:lineRule="auto"/>
              <w:ind w:firstLineChars="0" w:firstLine="0"/>
              <w:jc w:val="center"/>
              <w:rPr>
                <w:rFonts w:ascii="仿宋" w:eastAsia="仿宋" w:hAnsi="仿宋"/>
                <w:sz w:val="32"/>
                <w:szCs w:val="32"/>
              </w:rPr>
            </w:pPr>
          </w:p>
          <w:p w:rsidR="0034164D" w:rsidRPr="00F77905" w:rsidRDefault="0034164D">
            <w:pPr>
              <w:pStyle w:val="a9"/>
              <w:spacing w:line="360" w:lineRule="auto"/>
              <w:ind w:firstLineChars="0" w:firstLine="0"/>
              <w:jc w:val="center"/>
              <w:rPr>
                <w:rFonts w:ascii="仿宋" w:eastAsia="仿宋" w:hAnsi="仿宋"/>
                <w:sz w:val="32"/>
                <w:szCs w:val="32"/>
              </w:rPr>
            </w:pPr>
          </w:p>
          <w:p w:rsidR="0034164D" w:rsidRPr="00F77905" w:rsidRDefault="0034164D">
            <w:pPr>
              <w:pStyle w:val="a9"/>
              <w:spacing w:line="360" w:lineRule="auto"/>
              <w:ind w:firstLineChars="0" w:firstLine="0"/>
              <w:rPr>
                <w:rFonts w:ascii="仿宋" w:eastAsia="仿宋" w:hAnsi="仿宋"/>
                <w:sz w:val="32"/>
                <w:szCs w:val="32"/>
              </w:rPr>
            </w:pPr>
          </w:p>
        </w:tc>
        <w:tc>
          <w:tcPr>
            <w:tcW w:w="992" w:type="dxa"/>
            <w:vMerge w:val="restart"/>
            <w:vAlign w:val="center"/>
          </w:tcPr>
          <w:p w:rsidR="0034164D" w:rsidRPr="00F77905" w:rsidRDefault="000B4A03">
            <w:pPr>
              <w:pStyle w:val="a9"/>
              <w:spacing w:line="280" w:lineRule="exact"/>
              <w:ind w:firstLineChars="0" w:firstLine="0"/>
              <w:jc w:val="center"/>
              <w:rPr>
                <w:rFonts w:ascii="仿宋" w:eastAsia="仿宋" w:hAnsi="仿宋"/>
                <w:sz w:val="32"/>
                <w:szCs w:val="32"/>
              </w:rPr>
            </w:pPr>
            <w:r w:rsidRPr="00F77905">
              <w:rPr>
                <w:rFonts w:ascii="仿宋" w:eastAsia="仿宋" w:hAnsi="仿宋" w:hint="eastAsia"/>
                <w:sz w:val="32"/>
                <w:szCs w:val="32"/>
              </w:rPr>
              <w:lastRenderedPageBreak/>
              <w:t>1．1-5项申报材料，按要求集中制作成一本申报材料。2.医</w:t>
            </w:r>
            <w:r w:rsidRPr="00F77905">
              <w:rPr>
                <w:rFonts w:ascii="仿宋" w:eastAsia="仿宋" w:hAnsi="仿宋" w:hint="eastAsia"/>
                <w:sz w:val="32"/>
                <w:szCs w:val="32"/>
              </w:rPr>
              <w:lastRenderedPageBreak/>
              <w:t>疗机构执业许可证要同时提供原件和复印件。3.第6项材料有要求提供则提供，不要求则不提供。</w:t>
            </w:r>
          </w:p>
          <w:p w:rsidR="0034164D" w:rsidRPr="00F77905" w:rsidRDefault="0034164D">
            <w:pPr>
              <w:pStyle w:val="a9"/>
              <w:spacing w:line="360" w:lineRule="auto"/>
              <w:ind w:firstLineChars="0" w:firstLine="0"/>
              <w:jc w:val="center"/>
              <w:rPr>
                <w:rFonts w:ascii="仿宋" w:eastAsia="仿宋" w:hAnsi="仿宋"/>
                <w:sz w:val="32"/>
                <w:szCs w:val="32"/>
              </w:rPr>
            </w:pPr>
          </w:p>
          <w:p w:rsidR="0034164D" w:rsidRPr="00F77905" w:rsidRDefault="0034164D">
            <w:pPr>
              <w:pStyle w:val="a9"/>
              <w:spacing w:line="360" w:lineRule="auto"/>
              <w:ind w:firstLineChars="0" w:firstLine="0"/>
              <w:jc w:val="center"/>
              <w:rPr>
                <w:rFonts w:ascii="仿宋" w:eastAsia="仿宋" w:hAnsi="仿宋"/>
                <w:sz w:val="32"/>
                <w:szCs w:val="32"/>
              </w:rPr>
            </w:pPr>
          </w:p>
          <w:p w:rsidR="0034164D" w:rsidRPr="00F77905" w:rsidRDefault="0034164D">
            <w:pPr>
              <w:pStyle w:val="a9"/>
              <w:spacing w:line="360" w:lineRule="auto"/>
              <w:ind w:firstLineChars="0" w:firstLine="0"/>
              <w:rPr>
                <w:rFonts w:ascii="仿宋" w:eastAsia="仿宋" w:hAnsi="仿宋"/>
                <w:sz w:val="32"/>
                <w:szCs w:val="32"/>
              </w:rPr>
            </w:pPr>
          </w:p>
        </w:tc>
      </w:tr>
      <w:tr w:rsidR="0034164D" w:rsidRPr="00F77905">
        <w:trPr>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2</w:t>
            </w:r>
          </w:p>
        </w:tc>
        <w:tc>
          <w:tcPr>
            <w:tcW w:w="1765" w:type="dxa"/>
            <w:vAlign w:val="center"/>
          </w:tcPr>
          <w:p w:rsidR="0034164D" w:rsidRPr="00F77905" w:rsidRDefault="000B4A03">
            <w:pPr>
              <w:pStyle w:val="a9"/>
              <w:spacing w:line="300" w:lineRule="exact"/>
              <w:ind w:firstLineChars="0" w:firstLine="0"/>
              <w:jc w:val="left"/>
              <w:rPr>
                <w:rFonts w:ascii="仿宋" w:eastAsia="仿宋" w:hAnsi="仿宋"/>
                <w:sz w:val="32"/>
                <w:szCs w:val="32"/>
              </w:rPr>
            </w:pPr>
            <w:r w:rsidRPr="00F77905">
              <w:rPr>
                <w:rFonts w:ascii="仿宋" w:eastAsia="仿宋" w:hAnsi="仿宋"/>
                <w:bCs/>
                <w:sz w:val="32"/>
                <w:szCs w:val="32"/>
                <w:shd w:val="clear" w:color="auto" w:fill="FFFFFF"/>
              </w:rPr>
              <w:t>医疗机构基本情况（包括床位数、科室设置情况、 人员情况、设备和技术条件情况等）</w:t>
            </w:r>
            <w:r w:rsidRPr="00F77905">
              <w:rPr>
                <w:rFonts w:ascii="仿宋" w:eastAsia="仿宋" w:hAnsi="仿宋" w:hint="eastAsia"/>
                <w:bCs/>
                <w:sz w:val="32"/>
                <w:szCs w:val="32"/>
                <w:shd w:val="clear" w:color="auto" w:fill="FFFFFF"/>
              </w:rPr>
              <w:t>。</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lastRenderedPageBreak/>
              <w:t>3</w:t>
            </w:r>
          </w:p>
        </w:tc>
        <w:tc>
          <w:tcPr>
            <w:tcW w:w="1765" w:type="dxa"/>
            <w:vAlign w:val="center"/>
          </w:tcPr>
          <w:p w:rsidR="0034164D" w:rsidRPr="00F77905" w:rsidRDefault="000B4A03">
            <w:pPr>
              <w:pStyle w:val="a9"/>
              <w:spacing w:line="360" w:lineRule="auto"/>
              <w:ind w:firstLineChars="0" w:firstLine="0"/>
              <w:jc w:val="left"/>
              <w:rPr>
                <w:rFonts w:ascii="仿宋" w:eastAsia="仿宋" w:hAnsi="仿宋"/>
                <w:sz w:val="32"/>
                <w:szCs w:val="32"/>
              </w:rPr>
            </w:pPr>
            <w:r w:rsidRPr="00F77905">
              <w:rPr>
                <w:rFonts w:ascii="仿宋" w:eastAsia="仿宋" w:hAnsi="仿宋" w:hint="eastAsia"/>
                <w:color w:val="000000"/>
                <w:sz w:val="32"/>
                <w:szCs w:val="32"/>
              </w:rPr>
              <w:t>拟设</w:t>
            </w:r>
            <w:proofErr w:type="gramStart"/>
            <w:r w:rsidRPr="00F77905">
              <w:rPr>
                <w:rFonts w:ascii="仿宋" w:eastAsia="仿宋" w:hAnsi="仿宋" w:hint="eastAsia"/>
                <w:color w:val="000000"/>
                <w:sz w:val="32"/>
                <w:szCs w:val="32"/>
              </w:rPr>
              <w:t>置人类</w:t>
            </w:r>
            <w:proofErr w:type="gramEnd"/>
            <w:r w:rsidRPr="00F77905">
              <w:rPr>
                <w:rFonts w:ascii="仿宋" w:eastAsia="仿宋" w:hAnsi="仿宋" w:hint="eastAsia"/>
                <w:color w:val="000000"/>
                <w:sz w:val="32"/>
                <w:szCs w:val="32"/>
              </w:rPr>
              <w:t>精子库的建筑设计平面图。</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lastRenderedPageBreak/>
              <w:t>4</w:t>
            </w:r>
          </w:p>
        </w:tc>
        <w:tc>
          <w:tcPr>
            <w:tcW w:w="1765" w:type="dxa"/>
            <w:vAlign w:val="center"/>
          </w:tcPr>
          <w:p w:rsidR="0034164D" w:rsidRPr="00F77905" w:rsidRDefault="000B4A03" w:rsidP="00F77905">
            <w:pPr>
              <w:spacing w:line="300" w:lineRule="exact"/>
              <w:ind w:firstLine="640"/>
              <w:jc w:val="left"/>
              <w:rPr>
                <w:rFonts w:ascii="仿宋" w:eastAsia="仿宋" w:hAnsi="仿宋"/>
                <w:sz w:val="32"/>
                <w:szCs w:val="32"/>
              </w:rPr>
            </w:pPr>
            <w:r w:rsidRPr="00F77905">
              <w:rPr>
                <w:rFonts w:ascii="仿宋" w:eastAsia="仿宋" w:hAnsi="仿宋" w:hint="eastAsia"/>
                <w:color w:val="000000"/>
                <w:sz w:val="32"/>
                <w:szCs w:val="32"/>
              </w:rPr>
              <w:t>拟设</w:t>
            </w:r>
            <w:proofErr w:type="gramStart"/>
            <w:r w:rsidRPr="00F77905">
              <w:rPr>
                <w:rFonts w:ascii="仿宋" w:eastAsia="仿宋" w:hAnsi="仿宋" w:hint="eastAsia"/>
                <w:color w:val="000000"/>
                <w:sz w:val="32"/>
                <w:szCs w:val="32"/>
              </w:rPr>
              <w:t>置人类</w:t>
            </w:r>
            <w:proofErr w:type="gramEnd"/>
            <w:r w:rsidRPr="00F77905">
              <w:rPr>
                <w:rFonts w:ascii="仿宋" w:eastAsia="仿宋" w:hAnsi="仿宋" w:hint="eastAsia"/>
                <w:color w:val="000000"/>
                <w:sz w:val="32"/>
                <w:szCs w:val="32"/>
              </w:rPr>
              <w:t>精子库将开展的技术业务范围、技术设备条件、技术人员配备情况和组织结构。</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5</w:t>
            </w:r>
          </w:p>
        </w:tc>
        <w:tc>
          <w:tcPr>
            <w:tcW w:w="1765" w:type="dxa"/>
            <w:vAlign w:val="center"/>
          </w:tcPr>
          <w:p w:rsidR="0034164D" w:rsidRPr="00F77905" w:rsidRDefault="000B4A03" w:rsidP="00F77905">
            <w:pPr>
              <w:spacing w:line="300" w:lineRule="exact"/>
              <w:ind w:firstLine="640"/>
              <w:jc w:val="left"/>
              <w:rPr>
                <w:rFonts w:ascii="仿宋" w:eastAsia="仿宋" w:hAnsi="仿宋"/>
                <w:sz w:val="32"/>
                <w:szCs w:val="32"/>
              </w:rPr>
            </w:pPr>
            <w:r w:rsidRPr="00F77905">
              <w:rPr>
                <w:rFonts w:ascii="仿宋" w:eastAsia="仿宋" w:hAnsi="仿宋" w:hint="eastAsia"/>
                <w:color w:val="000000"/>
                <w:sz w:val="32"/>
                <w:szCs w:val="32"/>
              </w:rPr>
              <w:t>人类精子库的规章制度、技术操作手册等。</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6</w:t>
            </w:r>
          </w:p>
        </w:tc>
        <w:tc>
          <w:tcPr>
            <w:tcW w:w="1765" w:type="dxa"/>
            <w:vAlign w:val="center"/>
          </w:tcPr>
          <w:p w:rsidR="0034164D" w:rsidRPr="00F77905" w:rsidRDefault="000B4A03">
            <w:pPr>
              <w:pStyle w:val="a6"/>
              <w:shd w:val="clear" w:color="auto" w:fill="FFFFFF"/>
              <w:spacing w:line="280" w:lineRule="atLeast"/>
              <w:jc w:val="center"/>
              <w:rPr>
                <w:rFonts w:ascii="仿宋" w:eastAsia="仿宋" w:hAnsi="仿宋"/>
                <w:bCs/>
                <w:sz w:val="32"/>
                <w:szCs w:val="32"/>
              </w:rPr>
            </w:pPr>
            <w:r w:rsidRPr="00F77905">
              <w:rPr>
                <w:rFonts w:ascii="仿宋" w:eastAsia="仿宋" w:hAnsi="仿宋" w:hint="eastAsia"/>
                <w:bCs/>
                <w:sz w:val="32"/>
                <w:szCs w:val="32"/>
              </w:rPr>
              <w:t>省级以上卫生行政部门规定的其他材料。</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7</w:t>
            </w:r>
          </w:p>
        </w:tc>
        <w:tc>
          <w:tcPr>
            <w:tcW w:w="1765" w:type="dxa"/>
            <w:vAlign w:val="center"/>
          </w:tcPr>
          <w:p w:rsidR="0034164D" w:rsidRPr="00F77905" w:rsidRDefault="000B4A03">
            <w:pPr>
              <w:pStyle w:val="a6"/>
              <w:shd w:val="clear" w:color="auto" w:fill="FFFFFF"/>
              <w:spacing w:line="280" w:lineRule="atLeast"/>
              <w:jc w:val="center"/>
              <w:rPr>
                <w:rFonts w:ascii="仿宋" w:eastAsia="仿宋" w:hAnsi="仿宋"/>
                <w:bCs/>
                <w:sz w:val="32"/>
                <w:szCs w:val="32"/>
              </w:rPr>
            </w:pPr>
            <w:r w:rsidRPr="00F77905">
              <w:rPr>
                <w:rFonts w:ascii="仿宋" w:eastAsia="仿宋" w:hAnsi="仿宋" w:hint="eastAsia"/>
                <w:bCs/>
                <w:sz w:val="32"/>
                <w:szCs w:val="32"/>
              </w:rPr>
              <w:t>医疗机构执业许可证</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原件/复印件</w:t>
            </w:r>
          </w:p>
        </w:tc>
        <w:tc>
          <w:tcPr>
            <w:tcW w:w="573"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lastRenderedPageBreak/>
              <w:t>8</w:t>
            </w:r>
          </w:p>
        </w:tc>
        <w:tc>
          <w:tcPr>
            <w:tcW w:w="1765" w:type="dxa"/>
            <w:vAlign w:val="center"/>
          </w:tcPr>
          <w:p w:rsidR="0034164D" w:rsidRPr="00F77905" w:rsidRDefault="000B4A03">
            <w:pPr>
              <w:pStyle w:val="a6"/>
              <w:shd w:val="clear" w:color="auto" w:fill="FFFFFF"/>
              <w:spacing w:line="280" w:lineRule="atLeast"/>
              <w:jc w:val="center"/>
              <w:rPr>
                <w:rFonts w:ascii="仿宋" w:eastAsia="仿宋" w:hAnsi="仿宋"/>
                <w:bCs/>
                <w:sz w:val="32"/>
                <w:szCs w:val="32"/>
              </w:rPr>
            </w:pPr>
            <w:bookmarkStart w:id="10" w:name="OLE_LINK4"/>
            <w:bookmarkStart w:id="11" w:name="OLE_LINK3"/>
            <w:r w:rsidRPr="00F77905">
              <w:rPr>
                <w:rFonts w:ascii="仿宋" w:eastAsia="仿宋" w:hAnsi="仿宋" w:hint="eastAsia"/>
                <w:bCs/>
                <w:sz w:val="32"/>
                <w:szCs w:val="32"/>
              </w:rPr>
              <w:t>医疗机构设置人类精子库许可证</w:t>
            </w:r>
            <w:bookmarkEnd w:id="10"/>
            <w:bookmarkEnd w:id="11"/>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原件/复印件</w:t>
            </w:r>
          </w:p>
        </w:tc>
        <w:tc>
          <w:tcPr>
            <w:tcW w:w="573"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9</w:t>
            </w:r>
          </w:p>
        </w:tc>
        <w:tc>
          <w:tcPr>
            <w:tcW w:w="1765" w:type="dxa"/>
            <w:vAlign w:val="center"/>
          </w:tcPr>
          <w:p w:rsidR="0034164D" w:rsidRPr="00F77905" w:rsidRDefault="000B4A03">
            <w:pPr>
              <w:pStyle w:val="a6"/>
              <w:shd w:val="clear" w:color="auto" w:fill="FFFFFF"/>
              <w:spacing w:line="280" w:lineRule="atLeast"/>
              <w:jc w:val="center"/>
              <w:rPr>
                <w:rFonts w:ascii="仿宋" w:eastAsia="仿宋" w:hAnsi="仿宋"/>
                <w:bCs/>
                <w:sz w:val="32"/>
                <w:szCs w:val="32"/>
              </w:rPr>
            </w:pPr>
            <w:r w:rsidRPr="00F77905">
              <w:rPr>
                <w:rFonts w:ascii="仿宋" w:eastAsia="仿宋" w:hAnsi="仿宋" w:hint="eastAsia"/>
                <w:bCs/>
                <w:sz w:val="32"/>
                <w:szCs w:val="32"/>
              </w:rPr>
              <w:t>校验申请书</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10</w:t>
            </w:r>
          </w:p>
        </w:tc>
        <w:tc>
          <w:tcPr>
            <w:tcW w:w="1765" w:type="dxa"/>
            <w:vAlign w:val="center"/>
          </w:tcPr>
          <w:p w:rsidR="0034164D" w:rsidRPr="00F77905" w:rsidRDefault="000B4A03">
            <w:pPr>
              <w:pStyle w:val="a6"/>
              <w:shd w:val="clear" w:color="auto" w:fill="FFFFFF"/>
              <w:spacing w:line="280" w:lineRule="atLeast"/>
              <w:jc w:val="center"/>
              <w:rPr>
                <w:rFonts w:ascii="仿宋" w:eastAsia="仿宋" w:hAnsi="仿宋"/>
                <w:bCs/>
                <w:sz w:val="32"/>
                <w:szCs w:val="32"/>
              </w:rPr>
            </w:pPr>
            <w:r w:rsidRPr="00F77905">
              <w:rPr>
                <w:rFonts w:ascii="仿宋" w:eastAsia="仿宋" w:hAnsi="仿宋" w:hint="eastAsia"/>
                <w:bCs/>
                <w:sz w:val="32"/>
                <w:szCs w:val="32"/>
              </w:rPr>
              <w:t>变更申请书</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11</w:t>
            </w:r>
          </w:p>
        </w:tc>
        <w:tc>
          <w:tcPr>
            <w:tcW w:w="1765" w:type="dxa"/>
            <w:vAlign w:val="center"/>
          </w:tcPr>
          <w:p w:rsidR="0034164D" w:rsidRPr="00F77905" w:rsidRDefault="000B4A03">
            <w:pPr>
              <w:pStyle w:val="a6"/>
              <w:shd w:val="clear" w:color="auto" w:fill="FFFFFF"/>
              <w:spacing w:line="280" w:lineRule="atLeast"/>
              <w:rPr>
                <w:rFonts w:ascii="仿宋" w:eastAsia="仿宋" w:hAnsi="仿宋"/>
                <w:bCs/>
                <w:sz w:val="32"/>
                <w:szCs w:val="32"/>
              </w:rPr>
            </w:pPr>
            <w:r w:rsidRPr="00F77905">
              <w:rPr>
                <w:rFonts w:ascii="仿宋" w:eastAsia="仿宋" w:hAnsi="仿宋" w:hint="eastAsia"/>
                <w:bCs/>
                <w:sz w:val="32"/>
                <w:szCs w:val="32"/>
              </w:rPr>
              <w:t>医疗机构设置人类精子库许可补证申请及证明材料</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r w:rsidR="0034164D" w:rsidRPr="00F77905">
        <w:trPr>
          <w:trHeight w:val="858"/>
          <w:jc w:val="center"/>
        </w:trPr>
        <w:tc>
          <w:tcPr>
            <w:tcW w:w="412"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12</w:t>
            </w:r>
          </w:p>
        </w:tc>
        <w:tc>
          <w:tcPr>
            <w:tcW w:w="1765" w:type="dxa"/>
            <w:vAlign w:val="center"/>
          </w:tcPr>
          <w:p w:rsidR="0034164D" w:rsidRPr="00F77905" w:rsidRDefault="000B4A03">
            <w:pPr>
              <w:pStyle w:val="a6"/>
              <w:shd w:val="clear" w:color="auto" w:fill="FFFFFF"/>
              <w:spacing w:line="280" w:lineRule="atLeast"/>
              <w:jc w:val="center"/>
              <w:rPr>
                <w:rFonts w:ascii="仿宋" w:eastAsia="仿宋" w:hAnsi="仿宋"/>
                <w:bCs/>
                <w:sz w:val="32"/>
                <w:szCs w:val="32"/>
              </w:rPr>
            </w:pPr>
            <w:r w:rsidRPr="00F77905">
              <w:rPr>
                <w:rFonts w:ascii="仿宋" w:eastAsia="仿宋" w:hAnsi="仿宋" w:hint="eastAsia"/>
                <w:bCs/>
                <w:sz w:val="32"/>
                <w:szCs w:val="32"/>
              </w:rPr>
              <w:t>注销申请书</w:t>
            </w:r>
          </w:p>
        </w:tc>
        <w:tc>
          <w:tcPr>
            <w:tcW w:w="850"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原件</w:t>
            </w:r>
          </w:p>
        </w:tc>
        <w:tc>
          <w:tcPr>
            <w:tcW w:w="573" w:type="dxa"/>
            <w:vAlign w:val="center"/>
          </w:tcPr>
          <w:p w:rsidR="0034164D" w:rsidRPr="00F77905" w:rsidRDefault="000B4A03">
            <w:pPr>
              <w:pStyle w:val="a9"/>
              <w:spacing w:line="360" w:lineRule="auto"/>
              <w:ind w:firstLineChars="0" w:firstLine="0"/>
              <w:jc w:val="center"/>
              <w:rPr>
                <w:rFonts w:ascii="仿宋" w:eastAsia="仿宋" w:hAnsi="仿宋"/>
                <w:sz w:val="32"/>
                <w:szCs w:val="32"/>
              </w:rPr>
            </w:pPr>
            <w:r w:rsidRPr="00F77905">
              <w:rPr>
                <w:rFonts w:ascii="仿宋" w:eastAsia="仿宋" w:hAnsi="仿宋" w:hint="eastAsia"/>
                <w:sz w:val="32"/>
                <w:szCs w:val="32"/>
              </w:rPr>
              <w:t>1</w:t>
            </w: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567" w:type="dxa"/>
            <w:vAlign w:val="center"/>
          </w:tcPr>
          <w:p w:rsidR="0034164D" w:rsidRPr="00F77905" w:rsidRDefault="0034164D">
            <w:pPr>
              <w:pStyle w:val="a9"/>
              <w:numPr>
                <w:ilvl w:val="0"/>
                <w:numId w:val="1"/>
              </w:numPr>
              <w:spacing w:line="360" w:lineRule="auto"/>
              <w:ind w:firstLineChars="0"/>
              <w:jc w:val="center"/>
              <w:rPr>
                <w:rFonts w:ascii="仿宋" w:eastAsia="仿宋" w:hAnsi="仿宋"/>
                <w:sz w:val="32"/>
                <w:szCs w:val="32"/>
              </w:rPr>
            </w:pPr>
          </w:p>
        </w:tc>
        <w:tc>
          <w:tcPr>
            <w:tcW w:w="567"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c>
          <w:tcPr>
            <w:tcW w:w="992" w:type="dxa"/>
            <w:vMerge/>
            <w:vAlign w:val="center"/>
          </w:tcPr>
          <w:p w:rsidR="0034164D" w:rsidRPr="00F77905" w:rsidRDefault="0034164D">
            <w:pPr>
              <w:pStyle w:val="a9"/>
              <w:spacing w:line="360" w:lineRule="auto"/>
              <w:ind w:firstLineChars="0" w:firstLine="0"/>
              <w:jc w:val="center"/>
              <w:rPr>
                <w:rFonts w:ascii="仿宋" w:eastAsia="仿宋" w:hAnsi="仿宋"/>
                <w:sz w:val="32"/>
                <w:szCs w:val="32"/>
              </w:rPr>
            </w:pPr>
          </w:p>
        </w:tc>
      </w:tr>
    </w:tbl>
    <w:p w:rsidR="0034164D" w:rsidRPr="00F77905" w:rsidRDefault="000B4A03" w:rsidP="00F77905">
      <w:pPr>
        <w:ind w:firstLine="640"/>
        <w:jc w:val="left"/>
        <w:rPr>
          <w:rFonts w:ascii="仿宋" w:eastAsia="仿宋" w:hAnsi="仿宋"/>
          <w:sz w:val="32"/>
          <w:szCs w:val="32"/>
        </w:rPr>
      </w:pPr>
      <w:r w:rsidRPr="00F77905">
        <w:rPr>
          <w:rFonts w:ascii="仿宋" w:eastAsia="仿宋" w:hAnsi="仿宋" w:hint="eastAsia"/>
          <w:sz w:val="32"/>
          <w:szCs w:val="32"/>
        </w:rPr>
        <w:t>注：复印件应选用A4纸张，同时加盖公章。</w:t>
      </w:r>
    </w:p>
    <w:p w:rsidR="0034164D" w:rsidRPr="00F77905" w:rsidRDefault="002D7E93" w:rsidP="00F77905">
      <w:pPr>
        <w:pStyle w:val="1"/>
        <w:ind w:firstLineChars="95" w:firstLine="304"/>
        <w:rPr>
          <w:sz w:val="32"/>
          <w:szCs w:val="32"/>
        </w:rPr>
      </w:pPr>
      <w:bookmarkStart w:id="12" w:name="_Toc469431750"/>
      <w:r>
        <w:rPr>
          <w:rFonts w:hint="eastAsia"/>
          <w:sz w:val="32"/>
          <w:szCs w:val="32"/>
        </w:rPr>
        <w:t>六、许可</w:t>
      </w:r>
      <w:r w:rsidR="000B4A03" w:rsidRPr="00F77905">
        <w:rPr>
          <w:rFonts w:hint="eastAsia"/>
          <w:sz w:val="32"/>
          <w:szCs w:val="32"/>
        </w:rPr>
        <w:t>证件</w:t>
      </w:r>
      <w:bookmarkEnd w:id="12"/>
    </w:p>
    <w:p w:rsidR="0034164D" w:rsidRPr="00F77905" w:rsidRDefault="000B4A03" w:rsidP="00F77905">
      <w:pPr>
        <w:ind w:firstLine="640"/>
        <w:jc w:val="left"/>
        <w:rPr>
          <w:rFonts w:ascii="仿宋" w:eastAsia="仿宋" w:hAnsi="仿宋"/>
          <w:sz w:val="32"/>
          <w:szCs w:val="32"/>
        </w:rPr>
      </w:pPr>
      <w:r w:rsidRPr="00F77905">
        <w:rPr>
          <w:rFonts w:ascii="仿宋" w:eastAsia="仿宋" w:hAnsi="仿宋" w:hint="eastAsia"/>
          <w:sz w:val="32"/>
          <w:szCs w:val="32"/>
        </w:rPr>
        <w:t>《医疗机构设置人类精子库许可证》。证件有效期10年。</w:t>
      </w:r>
    </w:p>
    <w:p w:rsidR="0034164D" w:rsidRPr="00F77905" w:rsidRDefault="000B4A03" w:rsidP="00F77905">
      <w:pPr>
        <w:pStyle w:val="1"/>
        <w:spacing w:line="360" w:lineRule="exact"/>
        <w:ind w:firstLineChars="95" w:firstLine="304"/>
        <w:rPr>
          <w:sz w:val="32"/>
          <w:szCs w:val="32"/>
        </w:rPr>
      </w:pPr>
      <w:bookmarkStart w:id="13" w:name="_Toc469431751"/>
      <w:r w:rsidRPr="00F77905">
        <w:rPr>
          <w:rFonts w:hint="eastAsia"/>
          <w:sz w:val="32"/>
          <w:szCs w:val="32"/>
        </w:rPr>
        <w:lastRenderedPageBreak/>
        <w:t>七、办理时限</w:t>
      </w:r>
      <w:bookmarkEnd w:id="13"/>
    </w:p>
    <w:p w:rsidR="0034164D" w:rsidRPr="00F77905" w:rsidRDefault="000B4A03" w:rsidP="00F77905">
      <w:pPr>
        <w:spacing w:line="360" w:lineRule="exact"/>
        <w:ind w:firstLineChars="100" w:firstLine="320"/>
        <w:jc w:val="left"/>
        <w:rPr>
          <w:rFonts w:ascii="仿宋" w:eastAsia="仿宋" w:hAnsi="仿宋"/>
          <w:sz w:val="32"/>
          <w:szCs w:val="32"/>
        </w:rPr>
      </w:pPr>
      <w:r w:rsidRPr="00F77905">
        <w:rPr>
          <w:rFonts w:ascii="仿宋" w:eastAsia="仿宋" w:hAnsi="仿宋" w:hint="eastAsia"/>
          <w:sz w:val="32"/>
          <w:szCs w:val="32"/>
        </w:rPr>
        <w:t>受理时限：5个工作日。</w:t>
      </w:r>
    </w:p>
    <w:p w:rsidR="0034164D" w:rsidRPr="00F77905" w:rsidRDefault="000B4A03" w:rsidP="00F77905">
      <w:pPr>
        <w:spacing w:line="360" w:lineRule="exact"/>
        <w:ind w:firstLineChars="100" w:firstLine="320"/>
        <w:jc w:val="left"/>
        <w:rPr>
          <w:rFonts w:ascii="仿宋" w:eastAsia="仿宋" w:hAnsi="仿宋"/>
          <w:sz w:val="32"/>
          <w:szCs w:val="32"/>
        </w:rPr>
      </w:pPr>
      <w:r w:rsidRPr="00F77905">
        <w:rPr>
          <w:rFonts w:ascii="仿宋" w:eastAsia="仿宋" w:hAnsi="仿宋" w:hint="eastAsia"/>
          <w:sz w:val="32"/>
          <w:szCs w:val="32"/>
        </w:rPr>
        <w:t>法定办理时限：30个工作日（实地核查、书面审查时间和医疗机构整改时间不计算在年内）。</w:t>
      </w:r>
    </w:p>
    <w:p w:rsidR="0034164D" w:rsidRPr="00F77905" w:rsidRDefault="002D7E93" w:rsidP="00F77905">
      <w:pPr>
        <w:pStyle w:val="1"/>
        <w:spacing w:line="360" w:lineRule="exact"/>
        <w:ind w:firstLineChars="95" w:firstLine="304"/>
        <w:rPr>
          <w:sz w:val="32"/>
          <w:szCs w:val="32"/>
        </w:rPr>
      </w:pPr>
      <w:bookmarkStart w:id="14" w:name="_Toc469431752"/>
      <w:r>
        <w:rPr>
          <w:rFonts w:hint="eastAsia"/>
          <w:sz w:val="32"/>
          <w:szCs w:val="32"/>
        </w:rPr>
        <w:t>八、许可</w:t>
      </w:r>
      <w:r w:rsidR="000B4A03" w:rsidRPr="00F77905">
        <w:rPr>
          <w:rFonts w:hint="eastAsia"/>
          <w:sz w:val="32"/>
          <w:szCs w:val="32"/>
        </w:rPr>
        <w:t>收费</w:t>
      </w:r>
      <w:bookmarkEnd w:id="14"/>
    </w:p>
    <w:p w:rsidR="0034164D" w:rsidRPr="00DC11F9" w:rsidRDefault="000B4A03" w:rsidP="00DC11F9">
      <w:pPr>
        <w:pStyle w:val="a8"/>
        <w:spacing w:line="360" w:lineRule="exact"/>
        <w:ind w:leftChars="0" w:left="0" w:firstLine="640"/>
        <w:jc w:val="left"/>
        <w:rPr>
          <w:rFonts w:ascii="仿宋" w:eastAsia="仿宋" w:hAnsi="仿宋"/>
          <w:sz w:val="32"/>
          <w:szCs w:val="32"/>
        </w:rPr>
      </w:pPr>
      <w:r w:rsidRPr="00DC11F9">
        <w:rPr>
          <w:rFonts w:ascii="仿宋" w:eastAsia="仿宋" w:hAnsi="仿宋" w:hint="eastAsia"/>
          <w:sz w:val="32"/>
          <w:szCs w:val="32"/>
        </w:rPr>
        <w:t>本</w:t>
      </w:r>
      <w:r w:rsidR="00DC11F9" w:rsidRPr="00DC11F9">
        <w:rPr>
          <w:rFonts w:ascii="仿宋" w:eastAsia="仿宋" w:hAnsi="仿宋" w:hint="eastAsia"/>
          <w:sz w:val="32"/>
          <w:szCs w:val="32"/>
        </w:rPr>
        <w:t>行政许可事项</w:t>
      </w:r>
      <w:r w:rsidRPr="00DC11F9">
        <w:rPr>
          <w:rFonts w:ascii="仿宋" w:eastAsia="仿宋" w:hAnsi="仿宋" w:hint="eastAsia"/>
          <w:sz w:val="32"/>
          <w:szCs w:val="32"/>
        </w:rPr>
        <w:t>不收费。</w:t>
      </w:r>
    </w:p>
    <w:p w:rsidR="0034164D" w:rsidRPr="00DC11F9" w:rsidRDefault="000B4A03" w:rsidP="00DC11F9">
      <w:pPr>
        <w:pStyle w:val="1"/>
        <w:spacing w:line="360" w:lineRule="exact"/>
        <w:ind w:firstLineChars="95" w:firstLine="304"/>
        <w:rPr>
          <w:rFonts w:ascii="黑体" w:hAnsi="黑体"/>
          <w:sz w:val="32"/>
          <w:szCs w:val="32"/>
        </w:rPr>
      </w:pPr>
      <w:bookmarkStart w:id="15" w:name="_Toc469431753"/>
      <w:r w:rsidRPr="00DC11F9">
        <w:rPr>
          <w:rFonts w:ascii="黑体" w:hAnsi="黑体" w:hint="eastAsia"/>
          <w:sz w:val="32"/>
          <w:szCs w:val="32"/>
        </w:rPr>
        <w:t>九、共同审批与前置审批（无）</w:t>
      </w:r>
      <w:bookmarkEnd w:id="15"/>
    </w:p>
    <w:p w:rsidR="0034164D" w:rsidRPr="00DC11F9" w:rsidRDefault="000B4A03" w:rsidP="00DC11F9">
      <w:pPr>
        <w:pStyle w:val="1"/>
        <w:spacing w:line="360" w:lineRule="exact"/>
        <w:ind w:firstLineChars="95" w:firstLine="304"/>
        <w:rPr>
          <w:rFonts w:ascii="黑体" w:hAnsi="黑体"/>
          <w:sz w:val="32"/>
          <w:szCs w:val="32"/>
        </w:rPr>
      </w:pPr>
      <w:bookmarkStart w:id="16" w:name="_Toc469431754"/>
      <w:r w:rsidRPr="00DC11F9">
        <w:rPr>
          <w:rFonts w:ascii="黑体" w:hAnsi="黑体" w:hint="eastAsia"/>
          <w:sz w:val="32"/>
          <w:szCs w:val="32"/>
        </w:rPr>
        <w:t>十、中介服务（无）</w:t>
      </w:r>
      <w:bookmarkEnd w:id="16"/>
    </w:p>
    <w:p w:rsidR="0034164D" w:rsidRPr="00DC11F9" w:rsidRDefault="000B4A03" w:rsidP="00DC11F9">
      <w:pPr>
        <w:pStyle w:val="1"/>
        <w:spacing w:line="360" w:lineRule="exact"/>
        <w:ind w:firstLineChars="95" w:firstLine="304"/>
        <w:rPr>
          <w:rFonts w:ascii="黑体" w:hAnsi="黑体"/>
          <w:sz w:val="32"/>
          <w:szCs w:val="32"/>
        </w:rPr>
      </w:pPr>
      <w:bookmarkStart w:id="17" w:name="_Toc469431755"/>
      <w:r w:rsidRPr="00DC11F9">
        <w:rPr>
          <w:rFonts w:ascii="黑体" w:hAnsi="黑体" w:hint="eastAsia"/>
          <w:sz w:val="32"/>
          <w:szCs w:val="32"/>
        </w:rPr>
        <w:t>十一、校验</w:t>
      </w:r>
      <w:bookmarkEnd w:id="17"/>
    </w:p>
    <w:p w:rsidR="0034164D" w:rsidRPr="00DC11F9" w:rsidRDefault="000B4A03" w:rsidP="00DC11F9">
      <w:pPr>
        <w:pStyle w:val="110"/>
        <w:spacing w:line="360" w:lineRule="exact"/>
        <w:ind w:firstLine="640"/>
        <w:jc w:val="left"/>
        <w:rPr>
          <w:rFonts w:ascii="仿宋" w:eastAsia="仿宋" w:hAnsi="仿宋"/>
          <w:sz w:val="32"/>
          <w:szCs w:val="32"/>
        </w:rPr>
      </w:pPr>
      <w:r w:rsidRPr="00DC11F9">
        <w:rPr>
          <w:rFonts w:ascii="仿宋" w:eastAsia="仿宋" w:hAnsi="仿宋" w:hint="eastAsia"/>
          <w:sz w:val="32"/>
          <w:szCs w:val="32"/>
        </w:rPr>
        <w:t>按照《卫生部关于印发人类辅助生殖技术与人类精子库校验实施细的通知》和《卫生部关于修订人类辅助生殖技术与人类精子库相关技术标准、基本标准和伦理原则的通知》执行。每两年校验一次，提供校验必须材料（参照申请材料目录）。</w:t>
      </w:r>
      <w:bookmarkStart w:id="18" w:name="_Toc469431756"/>
    </w:p>
    <w:p w:rsidR="0034164D" w:rsidRPr="00DC11F9" w:rsidRDefault="000B4A03" w:rsidP="00DC11F9">
      <w:pPr>
        <w:pStyle w:val="110"/>
        <w:spacing w:line="360" w:lineRule="exact"/>
        <w:ind w:firstLineChars="100" w:firstLine="320"/>
        <w:jc w:val="left"/>
        <w:rPr>
          <w:rFonts w:ascii="黑体" w:eastAsia="黑体" w:hAnsi="黑体"/>
          <w:sz w:val="32"/>
          <w:szCs w:val="32"/>
        </w:rPr>
      </w:pPr>
      <w:r w:rsidRPr="00DC11F9">
        <w:rPr>
          <w:rFonts w:ascii="黑体" w:eastAsia="黑体" w:hAnsi="黑体" w:hint="eastAsia"/>
          <w:sz w:val="32"/>
          <w:szCs w:val="32"/>
        </w:rPr>
        <w:t>十二、资质资格</w:t>
      </w:r>
      <w:bookmarkEnd w:id="18"/>
    </w:p>
    <w:p w:rsidR="0034164D" w:rsidRPr="00DC11F9" w:rsidRDefault="000B4A03" w:rsidP="00DC11F9">
      <w:pPr>
        <w:pStyle w:val="110"/>
        <w:spacing w:line="360" w:lineRule="exact"/>
        <w:ind w:firstLine="640"/>
        <w:rPr>
          <w:rFonts w:ascii="仿宋" w:eastAsia="仿宋" w:hAnsi="仿宋"/>
          <w:sz w:val="32"/>
          <w:szCs w:val="32"/>
        </w:rPr>
      </w:pPr>
      <w:r w:rsidRPr="00DC11F9">
        <w:rPr>
          <w:rFonts w:ascii="仿宋" w:eastAsia="仿宋" w:hAnsi="仿宋" w:hint="eastAsia"/>
          <w:sz w:val="32"/>
          <w:szCs w:val="32"/>
        </w:rPr>
        <w:t>按照《卫生部关于修订人类辅助生殖技术与人类精子库相关技术标准、基本标准和伦理原则的通知》执行。从事人类辅助生殖技术和人类精子库的各类人员必须到国家卫生计生委指定的培训基地培训并取得培训合格证书。</w:t>
      </w:r>
    </w:p>
    <w:p w:rsidR="0034164D" w:rsidRPr="00DC11F9" w:rsidRDefault="0093758F" w:rsidP="00DC11F9">
      <w:pPr>
        <w:pStyle w:val="1"/>
        <w:spacing w:line="360" w:lineRule="exact"/>
        <w:ind w:firstLine="640"/>
        <w:rPr>
          <w:sz w:val="32"/>
          <w:szCs w:val="32"/>
        </w:rPr>
      </w:pPr>
      <w:bookmarkStart w:id="19" w:name="_Toc469431757"/>
      <w:r>
        <w:rPr>
          <w:rFonts w:hint="eastAsia"/>
          <w:sz w:val="32"/>
          <w:szCs w:val="32"/>
        </w:rPr>
        <w:t>十三、许可</w:t>
      </w:r>
      <w:r w:rsidR="000B4A03" w:rsidRPr="00DC11F9">
        <w:rPr>
          <w:rFonts w:hint="eastAsia"/>
          <w:sz w:val="32"/>
          <w:szCs w:val="32"/>
        </w:rPr>
        <w:t>流程</w:t>
      </w:r>
      <w:bookmarkEnd w:id="19"/>
    </w:p>
    <w:p w:rsidR="0034164D" w:rsidRPr="00DC11F9" w:rsidRDefault="000B4A03" w:rsidP="00DC11F9">
      <w:pPr>
        <w:pStyle w:val="2"/>
        <w:spacing w:line="360" w:lineRule="exact"/>
        <w:ind w:firstLine="640"/>
        <w:rPr>
          <w:rFonts w:ascii="楷体" w:eastAsia="楷体" w:hAnsi="楷体"/>
          <w:b w:val="0"/>
          <w:sz w:val="32"/>
        </w:rPr>
      </w:pPr>
      <w:bookmarkStart w:id="20" w:name="_Toc469431758"/>
      <w:r w:rsidRPr="00DC11F9">
        <w:rPr>
          <w:rFonts w:ascii="楷体" w:eastAsia="楷体" w:hAnsi="楷体" w:hint="eastAsia"/>
          <w:b w:val="0"/>
          <w:sz w:val="32"/>
        </w:rPr>
        <w:t>（一）新办、延续、到期校验</w:t>
      </w:r>
      <w:bookmarkEnd w:id="20"/>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1.申请</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（1）受理范围、申请人条件、申请材料</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受理范围：本行政许可适用于云南省行政区域内已纳入人类辅助生殖技术和人类精子库配置规划的医疗机构，申请设置人类精子库。</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申请人条件：</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1.具有医疗机构执业许可证</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2.设有医学伦理委员会</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3.具有采集、检测、保存和提供精子相适应的卫生专业</w:t>
      </w:r>
      <w:r w:rsidRPr="0077305E">
        <w:rPr>
          <w:rFonts w:ascii="仿宋" w:eastAsia="仿宋" w:hAnsi="仿宋" w:hint="eastAsia"/>
          <w:sz w:val="32"/>
          <w:szCs w:val="32"/>
        </w:rPr>
        <w:lastRenderedPageBreak/>
        <w:t>技术人员</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4.具有与采集、检测、保存和提供精子相适应的技术和仪器设备</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5.具有对供精者进行筛查的技术能力</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6.应当符合卫生部制定的《人类精子库基本标准》</w:t>
      </w:r>
    </w:p>
    <w:p w:rsidR="0034164D" w:rsidRPr="0077305E" w:rsidRDefault="000B4A03" w:rsidP="0077305E">
      <w:pPr>
        <w:spacing w:line="360" w:lineRule="exact"/>
        <w:ind w:firstLine="640"/>
        <w:rPr>
          <w:rFonts w:ascii="仿宋" w:eastAsia="仿宋" w:hAnsi="仿宋"/>
          <w:sz w:val="32"/>
          <w:szCs w:val="32"/>
        </w:rPr>
      </w:pPr>
      <w:r w:rsidRPr="0077305E">
        <w:rPr>
          <w:rFonts w:ascii="仿宋" w:eastAsia="仿宋" w:hAnsi="仿宋" w:hint="eastAsia"/>
          <w:sz w:val="32"/>
          <w:szCs w:val="32"/>
        </w:rPr>
        <w:t>申请材料：对照《申请材料目录》要求。</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（2）申请接收</w:t>
      </w:r>
    </w:p>
    <w:p w:rsidR="00E903E9" w:rsidRPr="006110C7" w:rsidRDefault="0093758F" w:rsidP="006110C7">
      <w:pPr>
        <w:adjustRightInd w:val="0"/>
        <w:snapToGrid w:val="0"/>
        <w:spacing w:line="360" w:lineRule="exact"/>
        <w:ind w:firstLine="640"/>
        <w:jc w:val="left"/>
        <w:rPr>
          <w:rFonts w:ascii="仿宋" w:eastAsia="仿宋" w:hAnsi="仿宋"/>
          <w:sz w:val="32"/>
          <w:szCs w:val="32"/>
        </w:rPr>
      </w:pPr>
      <w:r>
        <w:rPr>
          <w:rFonts w:ascii="仿宋" w:eastAsia="仿宋" w:hAnsi="仿宋" w:hint="eastAsia"/>
          <w:sz w:val="32"/>
          <w:szCs w:val="32"/>
        </w:rPr>
        <w:t>接收地址</w:t>
      </w:r>
      <w:r w:rsidR="00E903E9" w:rsidRPr="006110C7">
        <w:rPr>
          <w:rFonts w:ascii="仿宋" w:eastAsia="仿宋" w:hAnsi="仿宋" w:hint="eastAsia"/>
          <w:sz w:val="32"/>
          <w:szCs w:val="32"/>
        </w:rPr>
        <w:t>：云南省卫生厅卫生监督局一楼许可大厅。</w:t>
      </w:r>
    </w:p>
    <w:p w:rsidR="00E903E9" w:rsidRPr="006110C7" w:rsidRDefault="0093758F" w:rsidP="006110C7">
      <w:pPr>
        <w:adjustRightInd w:val="0"/>
        <w:snapToGrid w:val="0"/>
        <w:spacing w:line="360" w:lineRule="exact"/>
        <w:ind w:firstLine="640"/>
        <w:jc w:val="left"/>
        <w:rPr>
          <w:rFonts w:ascii="仿宋" w:eastAsia="仿宋" w:hAnsi="仿宋"/>
          <w:sz w:val="32"/>
          <w:szCs w:val="32"/>
        </w:rPr>
      </w:pPr>
      <w:r>
        <w:rPr>
          <w:rFonts w:ascii="仿宋" w:eastAsia="仿宋" w:hAnsi="仿宋" w:hint="eastAsia"/>
          <w:sz w:val="32"/>
          <w:szCs w:val="32"/>
        </w:rPr>
        <w:t>接收时间</w:t>
      </w:r>
      <w:r w:rsidR="00E903E9" w:rsidRPr="006110C7">
        <w:rPr>
          <w:rFonts w:ascii="仿宋" w:eastAsia="仿宋" w:hAnsi="仿宋" w:hint="eastAsia"/>
          <w:sz w:val="32"/>
          <w:szCs w:val="32"/>
        </w:rPr>
        <w:t>：周一至周四，上午8：30-11：30，下午14：30-17：30；周五，上午8：30-11：30。</w:t>
      </w:r>
    </w:p>
    <w:p w:rsidR="0034164D" w:rsidRPr="006110C7" w:rsidRDefault="000B4A03" w:rsidP="006110C7">
      <w:pPr>
        <w:ind w:firstLine="640"/>
        <w:rPr>
          <w:rFonts w:ascii="仿宋" w:eastAsia="仿宋" w:hAnsi="仿宋"/>
          <w:sz w:val="32"/>
          <w:szCs w:val="32"/>
        </w:rPr>
      </w:pPr>
      <w:r w:rsidRPr="006110C7">
        <w:rPr>
          <w:rFonts w:ascii="仿宋" w:eastAsia="仿宋" w:hAnsi="仿宋" w:hint="eastAsia"/>
          <w:sz w:val="32"/>
          <w:szCs w:val="32"/>
        </w:rPr>
        <w:t>（3）登记</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申请人通过提交行政审批申请的，云南省卫生</w:t>
      </w:r>
      <w:r w:rsidR="00E903E9" w:rsidRPr="006110C7">
        <w:rPr>
          <w:rFonts w:ascii="仿宋" w:eastAsia="仿宋" w:hAnsi="仿宋" w:hint="eastAsia"/>
          <w:sz w:val="32"/>
          <w:szCs w:val="32"/>
        </w:rPr>
        <w:t>监督局</w:t>
      </w:r>
      <w:r w:rsidRPr="006110C7">
        <w:rPr>
          <w:rFonts w:ascii="仿宋" w:eastAsia="仿宋" w:hAnsi="仿宋" w:hint="eastAsia"/>
          <w:sz w:val="32"/>
          <w:szCs w:val="32"/>
        </w:rPr>
        <w:t>经办人应对行政审批申请书、相关申请材料、接受时间予以登记。</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（4）为申请人提供服务</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云南省卫生</w:t>
      </w:r>
      <w:r w:rsidR="00E903E9" w:rsidRPr="006110C7">
        <w:rPr>
          <w:rFonts w:ascii="仿宋" w:eastAsia="仿宋" w:hAnsi="仿宋" w:hint="eastAsia"/>
          <w:sz w:val="32"/>
          <w:szCs w:val="32"/>
        </w:rPr>
        <w:t>监督局</w:t>
      </w:r>
      <w:r w:rsidRPr="006110C7">
        <w:rPr>
          <w:rFonts w:ascii="仿宋" w:eastAsia="仿宋" w:hAnsi="仿宋" w:hint="eastAsia"/>
          <w:sz w:val="32"/>
          <w:szCs w:val="32"/>
        </w:rPr>
        <w:t>经办人应指导申请人填写申请材料，对格式文本填写错误的，允许申请人更正。</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2.受理</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（1）受理审核</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申请人提交申请材料，云南省</w:t>
      </w:r>
      <w:r w:rsidR="00E903E9" w:rsidRPr="006110C7">
        <w:rPr>
          <w:rFonts w:ascii="仿宋" w:eastAsia="仿宋" w:hAnsi="仿宋" w:hint="eastAsia"/>
          <w:sz w:val="32"/>
          <w:szCs w:val="32"/>
        </w:rPr>
        <w:t>卫生监督局</w:t>
      </w:r>
      <w:r w:rsidRPr="006110C7">
        <w:rPr>
          <w:rFonts w:ascii="仿宋" w:eastAsia="仿宋" w:hAnsi="仿宋" w:hint="eastAsia"/>
          <w:sz w:val="32"/>
          <w:szCs w:val="32"/>
        </w:rPr>
        <w:t>经办人对照申请材料目录要求，对申请事项是否需要许可、申请材料是否符合法定形式、申请材料是否齐全等进行核对。</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（2）补正材料</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经审查，需要申请单位补正资料的，应当在受理之日起5个工作日内一次性告知申请单位需要补正的全部内容。受理人向申请人在5个工作日内送达补正通知书，并要求申请人签字确认。</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（3）受理决定</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经审查，申请材料齐全、文字清晰、符合法定形式并加盖公章的予以受理。并在受理5个工作日内给予答复。</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3.审查</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（1）审查方式确定：采用实地核查和专家评审相结合的方式进行。实地核查和专家评审均由云南卫生计生委妇幼处实施。</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（2）专家评审：云南省卫生计生委妇幼处根据国家相关政策法规文件，向国家辅助生殖技术管理信息系统提出申请，遴选5-7名专家组成评审组实施评审工作。</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4.决定</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lastRenderedPageBreak/>
        <w:t>（1）经办人审查 ：</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云南省卫生计生委妇幼处经办人对考核结果材料进行审查。考核报告材料完整、形式符合规范，</w:t>
      </w:r>
      <w:proofErr w:type="gramStart"/>
      <w:r w:rsidRPr="006110C7">
        <w:rPr>
          <w:rFonts w:ascii="仿宋" w:eastAsia="仿宋" w:hAnsi="仿宋" w:hint="eastAsia"/>
          <w:sz w:val="32"/>
          <w:szCs w:val="32"/>
        </w:rPr>
        <w:t>且现场</w:t>
      </w:r>
      <w:proofErr w:type="gramEnd"/>
      <w:r w:rsidRPr="006110C7">
        <w:rPr>
          <w:rFonts w:ascii="仿宋" w:eastAsia="仿宋" w:hAnsi="仿宋" w:hint="eastAsia"/>
          <w:sz w:val="32"/>
          <w:szCs w:val="32"/>
        </w:rPr>
        <w:t>核查结论合格的，提出符合本许可条件的审查意见，报分管处长；现场核查结论不合格，提出不符合许可条件的审查意见；提交的考核材料内容不完整，或形式不符规范的，将材料退回考核组，由考核组对材料进行补正。材料补正后再次提交经办人审查。</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（2）分管处长审核：</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云南省卫生计生委妇幼处处长对现场考核结果和经办人意见进行审查，同意经办人意见的发报至局分管领导；不同意经办人意见的，应与经办人沟通情况，交换意见。经沟通、交换意见后，意见仍不统一的，退回经办人重新办理，并说明理由。</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（3）委分管领导审核：</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云南省卫生计生委妇幼处审查后，由云南省卫生计生委分管领导对考核结果的审核意见进行审查与决定。委分管领导不同意处长意见的，应与处长沟通情况、交换意见后，提出审查决定意见及理由。委分管领导 审查后，做出决定：经复核复核本手册规定条件，同意；经复核不符合本手册规定条件的，不同意；不同意处长的，退回处长。</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云南省卫生计生委妇幼处应在收到考核材料10个工作日内完成审核、批准、证书制作工作。</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5.证件制作与送达</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云南省卫生计生委妇幼处在委分管领导批准后，负责制作医疗机构开展人类辅助生殖技术许可证，并通知申请单位领取相关文书。</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6.归档</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证件送达后2个工作日内，妇幼处经办人员进行汇总，每半年集中归档。归档材料包括：申请人提交材料；收件清单、受理决定书、补正通知书（如发生）；考核报告；制造许可证书（或不予行政许可决定书）。</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7.报送</w:t>
      </w:r>
    </w:p>
    <w:p w:rsidR="0034164D" w:rsidRPr="006110C7" w:rsidRDefault="000B4A03" w:rsidP="006110C7">
      <w:pPr>
        <w:spacing w:line="360" w:lineRule="exact"/>
        <w:ind w:firstLine="640"/>
        <w:rPr>
          <w:rFonts w:ascii="仿宋" w:eastAsia="仿宋" w:hAnsi="仿宋"/>
          <w:sz w:val="32"/>
          <w:szCs w:val="32"/>
        </w:rPr>
      </w:pPr>
      <w:r w:rsidRPr="006110C7">
        <w:rPr>
          <w:rFonts w:ascii="仿宋" w:eastAsia="仿宋" w:hAnsi="仿宋" w:hint="eastAsia"/>
          <w:sz w:val="32"/>
          <w:szCs w:val="32"/>
        </w:rPr>
        <w:t>将行政许可结果上报国家卫生计生委妇幼中心。</w:t>
      </w:r>
    </w:p>
    <w:p w:rsidR="0034164D" w:rsidRPr="00E1739E" w:rsidRDefault="000B4A03" w:rsidP="00E1739E">
      <w:pPr>
        <w:pStyle w:val="2"/>
        <w:spacing w:line="360" w:lineRule="exact"/>
        <w:ind w:firstLine="640"/>
        <w:rPr>
          <w:rFonts w:ascii="楷体" w:eastAsia="楷体" w:hAnsi="楷体"/>
          <w:b w:val="0"/>
          <w:sz w:val="32"/>
        </w:rPr>
      </w:pPr>
      <w:bookmarkStart w:id="21" w:name="_Toc469431759"/>
      <w:r w:rsidRPr="00E1739E">
        <w:rPr>
          <w:rFonts w:ascii="楷体" w:eastAsia="楷体" w:hAnsi="楷体" w:hint="eastAsia"/>
          <w:b w:val="0"/>
          <w:sz w:val="32"/>
        </w:rPr>
        <w:t>（二）补证</w:t>
      </w:r>
      <w:bookmarkEnd w:id="21"/>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1.申请</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（1）受理范围、申请人条件、申请材料</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lastRenderedPageBreak/>
        <w:t>受理范围：医疗机构</w:t>
      </w:r>
      <w:proofErr w:type="gramStart"/>
      <w:r w:rsidRPr="00E1739E">
        <w:rPr>
          <w:rFonts w:ascii="仿宋" w:eastAsia="仿宋" w:hAnsi="仿宋" w:hint="eastAsia"/>
          <w:sz w:val="32"/>
          <w:szCs w:val="32"/>
        </w:rPr>
        <w:t>依法依法</w:t>
      </w:r>
      <w:proofErr w:type="gramEnd"/>
      <w:r w:rsidRPr="00E1739E">
        <w:rPr>
          <w:rFonts w:ascii="仿宋" w:eastAsia="仿宋" w:hAnsi="仿宋" w:hint="eastAsia"/>
          <w:sz w:val="32"/>
          <w:szCs w:val="32"/>
        </w:rPr>
        <w:t>取得的行政许可证件因损毁或遗失的方可申请补办。证件因违法查没的不得申请补办。</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申请人为已经获得开展人类辅助生殖技术许可的医疗机构</w:t>
      </w:r>
    </w:p>
    <w:p w:rsidR="0034164D" w:rsidRPr="00E1739E" w:rsidRDefault="008264B7"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申请材料：对照</w:t>
      </w:r>
      <w:r w:rsidR="000B4A03" w:rsidRPr="00E1739E">
        <w:rPr>
          <w:rFonts w:ascii="仿宋" w:eastAsia="仿宋" w:hAnsi="仿宋" w:hint="eastAsia"/>
          <w:sz w:val="32"/>
          <w:szCs w:val="32"/>
        </w:rPr>
        <w:t>申请材料目录要求。</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（2）申请接受、登记</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同新办要求。</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3.审查</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经办人对申请人提交的申请资料进行审查。</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审查内容包括：</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（1）核查是否在省级媒体上刊登遗失声明</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（2）核查医疗机构证件没有因违法查没</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4.决定</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（1）经办人审查</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同新办要求。</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（2）分管处长、分管领导审查</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同新办的要求。</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5.证件制作与送达</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同新办的要求，证书有效期不变，并注明发证日期。不予补办的，应制作《不予补办决定书》</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6.归档</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同新办要求</w:t>
      </w:r>
    </w:p>
    <w:p w:rsidR="0034164D" w:rsidRPr="00E1739E" w:rsidRDefault="000B4A03" w:rsidP="00E1739E">
      <w:pPr>
        <w:pStyle w:val="2"/>
        <w:spacing w:line="360" w:lineRule="exact"/>
        <w:ind w:firstLineChars="94" w:firstLine="301"/>
        <w:rPr>
          <w:rFonts w:ascii="楷体" w:eastAsia="楷体" w:hAnsi="楷体"/>
          <w:b w:val="0"/>
          <w:sz w:val="32"/>
        </w:rPr>
      </w:pPr>
      <w:bookmarkStart w:id="22" w:name="_Toc469431760"/>
      <w:r w:rsidRPr="00E1739E">
        <w:rPr>
          <w:rFonts w:ascii="楷体" w:eastAsia="楷体" w:hAnsi="楷体" w:hint="eastAsia"/>
          <w:b w:val="0"/>
          <w:sz w:val="32"/>
        </w:rPr>
        <w:t>（三）依申请注销</w:t>
      </w:r>
      <w:bookmarkEnd w:id="22"/>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1.申请</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（1）受理范围、申请人条件、申请材料</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受理范围：获得开展人类辅助生殖技术许可且不在从事人类辅助生殖技术工作，申请注销相关证件的医疗机构。</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申请人为已获得开展人类辅助生殖技术许可的医疗机构。</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申请材料按申请材料目录要求提供。</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（2）申请技术、登记、为申请人提供帮助</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同新办的要求。</w:t>
      </w:r>
    </w:p>
    <w:p w:rsidR="00FF341E" w:rsidRPr="00E1739E" w:rsidRDefault="00FF341E"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2.受理</w:t>
      </w:r>
    </w:p>
    <w:p w:rsidR="00FF341E" w:rsidRPr="00E1739E" w:rsidRDefault="00FF341E"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同新办的要求。</w:t>
      </w:r>
    </w:p>
    <w:p w:rsidR="0034164D" w:rsidRPr="00E1739E" w:rsidRDefault="00FF341E"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3.</w:t>
      </w:r>
      <w:r w:rsidR="000B4A03" w:rsidRPr="00E1739E">
        <w:rPr>
          <w:rFonts w:ascii="仿宋" w:eastAsia="仿宋" w:hAnsi="仿宋" w:hint="eastAsia"/>
          <w:sz w:val="32"/>
          <w:szCs w:val="32"/>
        </w:rPr>
        <w:t>审查</w:t>
      </w:r>
    </w:p>
    <w:p w:rsidR="0034164D" w:rsidRPr="00E1739E" w:rsidRDefault="00FF341E"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省卫生计生委</w:t>
      </w:r>
      <w:r w:rsidR="000B4A03" w:rsidRPr="00E1739E">
        <w:rPr>
          <w:rFonts w:ascii="仿宋" w:eastAsia="仿宋" w:hAnsi="仿宋" w:hint="eastAsia"/>
          <w:sz w:val="32"/>
          <w:szCs w:val="32"/>
        </w:rPr>
        <w:t>妇幼处经办人对申请人提交的申请资料进行审查，核查医疗机构提出注销的真实原因是否真实可靠。</w:t>
      </w:r>
    </w:p>
    <w:p w:rsidR="0034164D" w:rsidRPr="00E1739E" w:rsidRDefault="00FF341E"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lastRenderedPageBreak/>
        <w:t>4</w:t>
      </w:r>
      <w:r w:rsidR="000B4A03" w:rsidRPr="00E1739E">
        <w:rPr>
          <w:rFonts w:ascii="仿宋" w:eastAsia="仿宋" w:hAnsi="仿宋" w:hint="eastAsia"/>
          <w:sz w:val="32"/>
          <w:szCs w:val="32"/>
        </w:rPr>
        <w:t>决定</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申请资料完整、形式符合规定，</w:t>
      </w:r>
      <w:proofErr w:type="gramStart"/>
      <w:r w:rsidRPr="00E1739E">
        <w:rPr>
          <w:rFonts w:ascii="仿宋" w:eastAsia="仿宋" w:hAnsi="仿宋" w:hint="eastAsia"/>
          <w:sz w:val="32"/>
          <w:szCs w:val="32"/>
        </w:rPr>
        <w:t>作出</w:t>
      </w:r>
      <w:proofErr w:type="gramEnd"/>
      <w:r w:rsidRPr="00E1739E">
        <w:rPr>
          <w:rFonts w:ascii="仿宋" w:eastAsia="仿宋" w:hAnsi="仿宋" w:hint="eastAsia"/>
          <w:sz w:val="32"/>
          <w:szCs w:val="32"/>
        </w:rPr>
        <w:t>准予注销的决定。报处长审核，由分管领导</w:t>
      </w:r>
      <w:proofErr w:type="gramStart"/>
      <w:r w:rsidRPr="00E1739E">
        <w:rPr>
          <w:rFonts w:ascii="仿宋" w:eastAsia="仿宋" w:hAnsi="仿宋" w:hint="eastAsia"/>
          <w:sz w:val="32"/>
          <w:szCs w:val="32"/>
        </w:rPr>
        <w:t>作出</w:t>
      </w:r>
      <w:proofErr w:type="gramEnd"/>
      <w:r w:rsidRPr="00E1739E">
        <w:rPr>
          <w:rFonts w:ascii="仿宋" w:eastAsia="仿宋" w:hAnsi="仿宋" w:hint="eastAsia"/>
          <w:sz w:val="32"/>
          <w:szCs w:val="32"/>
        </w:rPr>
        <w:t>审批决定。</w:t>
      </w:r>
    </w:p>
    <w:p w:rsidR="0034164D" w:rsidRPr="00E1739E" w:rsidRDefault="00FF341E"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5.</w:t>
      </w:r>
      <w:r w:rsidR="000B4A03" w:rsidRPr="00E1739E">
        <w:rPr>
          <w:rFonts w:ascii="仿宋" w:eastAsia="仿宋" w:hAnsi="仿宋" w:hint="eastAsia"/>
          <w:sz w:val="32"/>
          <w:szCs w:val="32"/>
        </w:rPr>
        <w:t>归档</w:t>
      </w:r>
    </w:p>
    <w:p w:rsidR="0034164D" w:rsidRPr="00E1739E" w:rsidRDefault="000B4A03" w:rsidP="00E1739E">
      <w:pPr>
        <w:spacing w:line="360" w:lineRule="exact"/>
        <w:ind w:firstLine="640"/>
        <w:rPr>
          <w:rFonts w:ascii="仿宋" w:eastAsia="仿宋" w:hAnsi="仿宋"/>
          <w:sz w:val="32"/>
          <w:szCs w:val="32"/>
        </w:rPr>
      </w:pPr>
      <w:r w:rsidRPr="00E1739E">
        <w:rPr>
          <w:rFonts w:ascii="仿宋" w:eastAsia="仿宋" w:hAnsi="仿宋" w:hint="eastAsia"/>
          <w:sz w:val="32"/>
          <w:szCs w:val="32"/>
        </w:rPr>
        <w:t>同新办的要求。</w:t>
      </w:r>
    </w:p>
    <w:p w:rsidR="0034164D" w:rsidRPr="00E1739E" w:rsidRDefault="000B4A03" w:rsidP="00E1739E">
      <w:pPr>
        <w:pStyle w:val="2"/>
        <w:spacing w:line="360" w:lineRule="exact"/>
        <w:ind w:firstLine="640"/>
        <w:rPr>
          <w:rFonts w:ascii="楷体" w:eastAsia="楷体" w:hAnsi="楷体"/>
          <w:b w:val="0"/>
          <w:sz w:val="32"/>
        </w:rPr>
      </w:pPr>
      <w:bookmarkStart w:id="23" w:name="_Toc469431761"/>
      <w:r w:rsidRPr="00E1739E">
        <w:rPr>
          <w:rFonts w:ascii="楷体" w:eastAsia="楷体" w:hAnsi="楷体" w:hint="eastAsia"/>
          <w:b w:val="0"/>
          <w:sz w:val="32"/>
        </w:rPr>
        <w:t>（四）依职权撤销</w:t>
      </w:r>
      <w:bookmarkEnd w:id="23"/>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1.</w:t>
      </w:r>
      <w:r w:rsidR="000575FF">
        <w:rPr>
          <w:rFonts w:ascii="仿宋" w:eastAsia="仿宋" w:hAnsi="仿宋" w:hint="eastAsia"/>
          <w:sz w:val="32"/>
          <w:szCs w:val="32"/>
        </w:rPr>
        <w:t>许可</w:t>
      </w:r>
      <w:r w:rsidRPr="00233FB6">
        <w:rPr>
          <w:rFonts w:ascii="仿宋" w:eastAsia="仿宋" w:hAnsi="仿宋" w:hint="eastAsia"/>
          <w:sz w:val="32"/>
          <w:szCs w:val="32"/>
        </w:rPr>
        <w:t>依据</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sz w:val="32"/>
          <w:szCs w:val="32"/>
        </w:rPr>
        <w:t>《人类辅助生殖技术管理办法》第二十二条：</w:t>
      </w:r>
      <w:r w:rsidRPr="00233FB6">
        <w:rPr>
          <w:rFonts w:ascii="仿宋" w:eastAsia="仿宋" w:hAnsi="仿宋"/>
          <w:color w:val="000000"/>
          <w:sz w:val="32"/>
          <w:szCs w:val="32"/>
          <w:shd w:val="clear" w:color="auto" w:fill="FFFFFF"/>
        </w:rPr>
        <w:t>开展人类辅助生殖技术的医疗机构违反本办法，有下列行为之一的，由省、自治区、直辖市人民政府卫生行政部门给予警告、3万元以下罚款，并给予有关责任人行政处分；构成犯罪的，依法追究刑事责任：</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a</w:t>
      </w:r>
      <w:r w:rsidRPr="00233FB6">
        <w:rPr>
          <w:rFonts w:ascii="仿宋" w:eastAsia="仿宋" w:hAnsi="仿宋"/>
          <w:color w:val="000000"/>
          <w:sz w:val="32"/>
          <w:szCs w:val="32"/>
          <w:shd w:val="clear" w:color="auto" w:fill="FFFFFF"/>
        </w:rPr>
        <w:t>）买卖配子、合子、胚胎的；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b</w:t>
      </w:r>
      <w:r w:rsidRPr="00233FB6">
        <w:rPr>
          <w:rFonts w:ascii="仿宋" w:eastAsia="仿宋" w:hAnsi="仿宋"/>
          <w:color w:val="000000"/>
          <w:sz w:val="32"/>
          <w:szCs w:val="32"/>
          <w:shd w:val="clear" w:color="auto" w:fill="FFFFFF"/>
        </w:rPr>
        <w:t>）实施代孕技术的；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c</w:t>
      </w:r>
      <w:r w:rsidRPr="00233FB6">
        <w:rPr>
          <w:rFonts w:ascii="仿宋" w:eastAsia="仿宋" w:hAnsi="仿宋"/>
          <w:color w:val="000000"/>
          <w:sz w:val="32"/>
          <w:szCs w:val="32"/>
          <w:shd w:val="clear" w:color="auto" w:fill="FFFFFF"/>
        </w:rPr>
        <w:t>）使用不具有《人类精子库批准证书》机构提供的精子的；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d</w:t>
      </w:r>
      <w:r w:rsidRPr="00233FB6">
        <w:rPr>
          <w:rFonts w:ascii="仿宋" w:eastAsia="仿宋" w:hAnsi="仿宋"/>
          <w:color w:val="000000"/>
          <w:sz w:val="32"/>
          <w:szCs w:val="32"/>
          <w:shd w:val="clear" w:color="auto" w:fill="FFFFFF"/>
        </w:rPr>
        <w:t>）擅自进行性别选择的；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e</w:t>
      </w:r>
      <w:r w:rsidRPr="00233FB6">
        <w:rPr>
          <w:rFonts w:ascii="仿宋" w:eastAsia="仿宋" w:hAnsi="仿宋"/>
          <w:color w:val="000000"/>
          <w:sz w:val="32"/>
          <w:szCs w:val="32"/>
          <w:shd w:val="clear" w:color="auto" w:fill="FFFFFF"/>
        </w:rPr>
        <w:t>）</w:t>
      </w:r>
      <w:r w:rsidRPr="00233FB6">
        <w:rPr>
          <w:rFonts w:ascii="仿宋" w:eastAsia="仿宋" w:hAnsi="仿宋"/>
          <w:bCs/>
          <w:color w:val="000000"/>
          <w:sz w:val="32"/>
          <w:szCs w:val="32"/>
          <w:shd w:val="clear" w:color="auto" w:fill="FFFFFF"/>
        </w:rPr>
        <w:t>实施人类辅助生殖技术档案不健全的；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f</w:t>
      </w:r>
      <w:r w:rsidRPr="00233FB6">
        <w:rPr>
          <w:rFonts w:ascii="仿宋" w:eastAsia="仿宋" w:hAnsi="仿宋"/>
          <w:color w:val="000000"/>
          <w:sz w:val="32"/>
          <w:szCs w:val="32"/>
          <w:shd w:val="clear" w:color="auto" w:fill="FFFFFF"/>
        </w:rPr>
        <w:t>）经指定技术评估机构检查技术质量不合格的；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g</w:t>
      </w:r>
      <w:r w:rsidRPr="00233FB6">
        <w:rPr>
          <w:rFonts w:ascii="仿宋" w:eastAsia="仿宋" w:hAnsi="仿宋"/>
          <w:color w:val="000000"/>
          <w:sz w:val="32"/>
          <w:szCs w:val="32"/>
          <w:shd w:val="clear" w:color="auto" w:fill="FFFFFF"/>
        </w:rPr>
        <w:t>）其他违反本办法规定的行为。</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3.依职权撤销适用情形</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a</w:t>
      </w:r>
      <w:r w:rsidRPr="00233FB6">
        <w:rPr>
          <w:rFonts w:ascii="仿宋" w:eastAsia="仿宋" w:hAnsi="仿宋"/>
          <w:color w:val="000000"/>
          <w:sz w:val="32"/>
          <w:szCs w:val="32"/>
          <w:shd w:val="clear" w:color="auto" w:fill="FFFFFF"/>
        </w:rPr>
        <w:t>）买卖配子、合子、胚胎的；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b</w:t>
      </w:r>
      <w:r w:rsidRPr="00233FB6">
        <w:rPr>
          <w:rFonts w:ascii="仿宋" w:eastAsia="仿宋" w:hAnsi="仿宋"/>
          <w:color w:val="000000"/>
          <w:sz w:val="32"/>
          <w:szCs w:val="32"/>
          <w:shd w:val="clear" w:color="auto" w:fill="FFFFFF"/>
        </w:rPr>
        <w:t>）实施代孕技术的；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c</w:t>
      </w:r>
      <w:r w:rsidRPr="00233FB6">
        <w:rPr>
          <w:rFonts w:ascii="仿宋" w:eastAsia="仿宋" w:hAnsi="仿宋"/>
          <w:color w:val="000000"/>
          <w:sz w:val="32"/>
          <w:szCs w:val="32"/>
          <w:shd w:val="clear" w:color="auto" w:fill="FFFFFF"/>
        </w:rPr>
        <w:t>）使用不具有《人类精子库批准证书》机构提供的精子的；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d</w:t>
      </w:r>
      <w:r w:rsidRPr="00233FB6">
        <w:rPr>
          <w:rFonts w:ascii="仿宋" w:eastAsia="仿宋" w:hAnsi="仿宋"/>
          <w:color w:val="000000"/>
          <w:sz w:val="32"/>
          <w:szCs w:val="32"/>
          <w:shd w:val="clear" w:color="auto" w:fill="FFFFFF"/>
        </w:rPr>
        <w:t>）擅自进行性别选择的；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e</w:t>
      </w:r>
      <w:r w:rsidRPr="00233FB6">
        <w:rPr>
          <w:rFonts w:ascii="仿宋" w:eastAsia="仿宋" w:hAnsi="仿宋"/>
          <w:color w:val="000000"/>
          <w:sz w:val="32"/>
          <w:szCs w:val="32"/>
          <w:shd w:val="clear" w:color="auto" w:fill="FFFFFF"/>
        </w:rPr>
        <w:t>）</w:t>
      </w:r>
      <w:r w:rsidRPr="00233FB6">
        <w:rPr>
          <w:rFonts w:ascii="仿宋" w:eastAsia="仿宋" w:hAnsi="仿宋"/>
          <w:bCs/>
          <w:color w:val="000000"/>
          <w:sz w:val="32"/>
          <w:szCs w:val="32"/>
          <w:shd w:val="clear" w:color="auto" w:fill="FFFFFF"/>
        </w:rPr>
        <w:t>实施人类辅助生殖技术档案不健全的；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f</w:t>
      </w:r>
      <w:r w:rsidRPr="00233FB6">
        <w:rPr>
          <w:rFonts w:ascii="仿宋" w:eastAsia="仿宋" w:hAnsi="仿宋"/>
          <w:color w:val="000000"/>
          <w:sz w:val="32"/>
          <w:szCs w:val="32"/>
          <w:shd w:val="clear" w:color="auto" w:fill="FFFFFF"/>
        </w:rPr>
        <w:t>）经指定技术评估机构检查技术质量不合格的；</w:t>
      </w:r>
    </w:p>
    <w:p w:rsidR="0034164D" w:rsidRPr="00233FB6" w:rsidRDefault="000B4A03" w:rsidP="00233FB6">
      <w:pPr>
        <w:spacing w:line="360" w:lineRule="exact"/>
        <w:ind w:firstLine="640"/>
        <w:rPr>
          <w:rFonts w:ascii="仿宋" w:eastAsia="仿宋" w:hAnsi="仿宋"/>
          <w:color w:val="000000"/>
          <w:sz w:val="32"/>
          <w:szCs w:val="32"/>
          <w:shd w:val="clear" w:color="auto" w:fill="FFFFFF"/>
        </w:rPr>
      </w:pPr>
      <w:r w:rsidRPr="00233FB6">
        <w:rPr>
          <w:rFonts w:ascii="仿宋" w:eastAsia="仿宋" w:hAnsi="仿宋" w:hint="eastAsia"/>
          <w:color w:val="000000"/>
          <w:sz w:val="32"/>
          <w:szCs w:val="32"/>
          <w:shd w:val="clear" w:color="auto" w:fill="FFFFFF"/>
        </w:rPr>
        <w:t>g</w:t>
      </w:r>
      <w:r w:rsidRPr="00233FB6">
        <w:rPr>
          <w:rFonts w:ascii="仿宋" w:eastAsia="仿宋" w:hAnsi="仿宋"/>
          <w:color w:val="000000"/>
          <w:sz w:val="32"/>
          <w:szCs w:val="32"/>
          <w:shd w:val="clear" w:color="auto" w:fill="FFFFFF"/>
        </w:rPr>
        <w:t>）其他违反本办法规定的行为。</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2.实施程序和时限</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（1）依职权撤销启动条件</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a)举报并初步调查属实的；</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b)上级部门要求或者撤销行政许可的；</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c)下级部门向上级部门报告认为应当撤销行政许可的；</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d)有关行政部门移送的</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e)本部门在监督检查中发现的</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（2）调查取证</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lastRenderedPageBreak/>
        <w:t>开展调查取证应当由2名医生工作人员，出示证件，表面省份。进行检查或者作询问调查时应当制作笔录，由双方签字或者压印。承办人员应提出《调查取证终结报告》（包括办理经过、违法事实、提出撤销说明理由和依据），经妇幼处负责人审核后报分管领导批准。</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（3）告知</w:t>
      </w:r>
    </w:p>
    <w:p w:rsidR="0034164D" w:rsidRPr="00233FB6" w:rsidRDefault="000B4A03" w:rsidP="00233FB6">
      <w:pPr>
        <w:spacing w:line="360" w:lineRule="exact"/>
        <w:ind w:firstLine="640"/>
        <w:rPr>
          <w:rFonts w:ascii="仿宋" w:eastAsia="仿宋" w:hAnsi="仿宋"/>
          <w:sz w:val="32"/>
          <w:szCs w:val="32"/>
        </w:rPr>
      </w:pPr>
      <w:proofErr w:type="gramStart"/>
      <w:r w:rsidRPr="00233FB6">
        <w:rPr>
          <w:rFonts w:ascii="仿宋" w:eastAsia="仿宋" w:hAnsi="仿宋" w:hint="eastAsia"/>
          <w:sz w:val="32"/>
          <w:szCs w:val="32"/>
        </w:rPr>
        <w:t>作出</w:t>
      </w:r>
      <w:proofErr w:type="gramEnd"/>
      <w:r w:rsidRPr="00233FB6">
        <w:rPr>
          <w:rFonts w:ascii="仿宋" w:eastAsia="仿宋" w:hAnsi="仿宋" w:hint="eastAsia"/>
          <w:sz w:val="32"/>
          <w:szCs w:val="32"/>
        </w:rPr>
        <w:t>撤销行政许可决定前，应当书面告知被许可人撤销行政许可的事实、理由和依据，听取被许可人的陈述、申辩。被许可人提出事实、理由或者证据成立的应当采纳。有关陈述、申辩笔录、复核意见等原件应当存入档案。</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（4）送达和期限</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撤销行政许可的，应当自指定承办人员之日起60日内</w:t>
      </w:r>
      <w:proofErr w:type="gramStart"/>
      <w:r w:rsidRPr="00233FB6">
        <w:rPr>
          <w:rFonts w:ascii="仿宋" w:eastAsia="仿宋" w:hAnsi="仿宋" w:hint="eastAsia"/>
          <w:sz w:val="32"/>
          <w:szCs w:val="32"/>
        </w:rPr>
        <w:t>作出</w:t>
      </w:r>
      <w:proofErr w:type="gramEnd"/>
      <w:r w:rsidRPr="00233FB6">
        <w:rPr>
          <w:rFonts w:ascii="仿宋" w:eastAsia="仿宋" w:hAnsi="仿宋" w:hint="eastAsia"/>
          <w:sz w:val="32"/>
          <w:szCs w:val="32"/>
        </w:rPr>
        <w:t>决定。</w:t>
      </w:r>
      <w:proofErr w:type="gramStart"/>
      <w:r w:rsidRPr="00233FB6">
        <w:rPr>
          <w:rFonts w:ascii="仿宋" w:eastAsia="仿宋" w:hAnsi="仿宋" w:hint="eastAsia"/>
          <w:sz w:val="32"/>
          <w:szCs w:val="32"/>
        </w:rPr>
        <w:t>作出</w:t>
      </w:r>
      <w:proofErr w:type="gramEnd"/>
      <w:r w:rsidRPr="00233FB6">
        <w:rPr>
          <w:rFonts w:ascii="仿宋" w:eastAsia="仿宋" w:hAnsi="仿宋" w:hint="eastAsia"/>
          <w:sz w:val="32"/>
          <w:szCs w:val="32"/>
        </w:rPr>
        <w:t>撤销行政许可的，自</w:t>
      </w:r>
      <w:proofErr w:type="gramStart"/>
      <w:r w:rsidRPr="00233FB6">
        <w:rPr>
          <w:rFonts w:ascii="仿宋" w:eastAsia="仿宋" w:hAnsi="仿宋" w:hint="eastAsia"/>
          <w:sz w:val="32"/>
          <w:szCs w:val="32"/>
        </w:rPr>
        <w:t>作出</w:t>
      </w:r>
      <w:proofErr w:type="gramEnd"/>
      <w:r w:rsidRPr="00233FB6">
        <w:rPr>
          <w:rFonts w:ascii="仿宋" w:eastAsia="仿宋" w:hAnsi="仿宋" w:hint="eastAsia"/>
          <w:sz w:val="32"/>
          <w:szCs w:val="32"/>
        </w:rPr>
        <w:t>决定之日起10个工作日内向被许可人送达《撤销行政许可决定书》。文书采取直接送达方式。</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5.归档</w:t>
      </w:r>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撤销行政许可应当使用统一文书，并建立案卷制度，做到一案一卷，归档期限一般为6年。</w:t>
      </w:r>
    </w:p>
    <w:p w:rsidR="0034164D" w:rsidRPr="00233FB6" w:rsidRDefault="000B4A03" w:rsidP="00233FB6">
      <w:pPr>
        <w:pStyle w:val="1"/>
        <w:spacing w:line="360" w:lineRule="exact"/>
        <w:ind w:firstLine="640"/>
        <w:rPr>
          <w:sz w:val="32"/>
          <w:szCs w:val="32"/>
        </w:rPr>
      </w:pPr>
      <w:bookmarkStart w:id="24" w:name="_Toc469431762"/>
      <w:r w:rsidRPr="00233FB6">
        <w:rPr>
          <w:rFonts w:hint="eastAsia"/>
          <w:sz w:val="32"/>
          <w:szCs w:val="32"/>
        </w:rPr>
        <w:t>十四、审批咨询及进程查询</w:t>
      </w:r>
      <w:bookmarkEnd w:id="24"/>
    </w:p>
    <w:p w:rsidR="0034164D" w:rsidRPr="00233FB6" w:rsidRDefault="000B4A03" w:rsidP="00233FB6">
      <w:pPr>
        <w:pStyle w:val="2"/>
        <w:spacing w:line="360" w:lineRule="exact"/>
        <w:ind w:firstLine="640"/>
        <w:rPr>
          <w:rFonts w:ascii="楷体" w:eastAsia="楷体" w:hAnsi="楷体"/>
          <w:b w:val="0"/>
          <w:sz w:val="32"/>
        </w:rPr>
      </w:pPr>
      <w:bookmarkStart w:id="25" w:name="_Toc469431763"/>
      <w:r w:rsidRPr="00233FB6">
        <w:rPr>
          <w:rFonts w:ascii="楷体" w:eastAsia="楷体" w:hAnsi="楷体" w:hint="eastAsia"/>
          <w:b w:val="0"/>
          <w:sz w:val="32"/>
        </w:rPr>
        <w:t>（一）咨询途径</w:t>
      </w:r>
      <w:bookmarkEnd w:id="25"/>
    </w:p>
    <w:p w:rsidR="0034164D" w:rsidRPr="00233FB6" w:rsidRDefault="000B4A03" w:rsidP="00233FB6">
      <w:pPr>
        <w:spacing w:line="360" w:lineRule="exact"/>
        <w:ind w:firstLine="640"/>
        <w:rPr>
          <w:rFonts w:ascii="仿宋" w:eastAsia="仿宋" w:hAnsi="仿宋"/>
          <w:sz w:val="32"/>
          <w:szCs w:val="32"/>
        </w:rPr>
      </w:pPr>
      <w:r w:rsidRPr="00233FB6">
        <w:rPr>
          <w:rFonts w:ascii="仿宋" w:eastAsia="仿宋" w:hAnsi="仿宋" w:hint="eastAsia"/>
          <w:sz w:val="32"/>
          <w:szCs w:val="32"/>
        </w:rPr>
        <w:t>本行政审批事项为行政行为人提供窗口咨询、电话咨询、网上咨询三种途径。</w:t>
      </w:r>
    </w:p>
    <w:p w:rsidR="0034164D" w:rsidRPr="007F14A6" w:rsidRDefault="000B4A03" w:rsidP="007F14A6">
      <w:pPr>
        <w:pStyle w:val="2"/>
        <w:spacing w:line="360" w:lineRule="exact"/>
        <w:ind w:firstLine="640"/>
        <w:rPr>
          <w:rFonts w:ascii="楷体" w:eastAsia="楷体" w:hAnsi="楷体"/>
          <w:b w:val="0"/>
          <w:sz w:val="32"/>
        </w:rPr>
      </w:pPr>
      <w:bookmarkStart w:id="26" w:name="_Toc469431764"/>
      <w:r w:rsidRPr="007F14A6">
        <w:rPr>
          <w:rFonts w:ascii="楷体" w:eastAsia="楷体" w:hAnsi="楷体" w:hint="eastAsia"/>
          <w:b w:val="0"/>
          <w:sz w:val="32"/>
        </w:rPr>
        <w:t>（二）咨询工作程序</w:t>
      </w:r>
      <w:bookmarkEnd w:id="26"/>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1.窗口咨询</w:t>
      </w:r>
    </w:p>
    <w:p w:rsidR="008264B7" w:rsidRPr="007F14A6" w:rsidRDefault="00010198" w:rsidP="007F14A6">
      <w:pPr>
        <w:spacing w:line="360" w:lineRule="exact"/>
        <w:ind w:firstLine="640"/>
        <w:rPr>
          <w:rFonts w:ascii="仿宋" w:eastAsia="仿宋" w:hAnsi="仿宋"/>
          <w:sz w:val="32"/>
          <w:szCs w:val="32"/>
        </w:rPr>
      </w:pPr>
      <w:r>
        <w:rPr>
          <w:rFonts w:ascii="仿宋" w:eastAsia="仿宋" w:hAnsi="仿宋" w:hint="eastAsia"/>
          <w:sz w:val="32"/>
          <w:szCs w:val="32"/>
        </w:rPr>
        <w:t>地址：云南省卫生厅卫生监督局一楼办证</w:t>
      </w:r>
      <w:r w:rsidR="008264B7" w:rsidRPr="007F14A6">
        <w:rPr>
          <w:rFonts w:ascii="仿宋" w:eastAsia="仿宋" w:hAnsi="仿宋" w:hint="eastAsia"/>
          <w:sz w:val="32"/>
          <w:szCs w:val="32"/>
        </w:rPr>
        <w:t>大厅。</w:t>
      </w:r>
    </w:p>
    <w:p w:rsidR="008264B7" w:rsidRPr="007F14A6" w:rsidRDefault="008264B7" w:rsidP="007F14A6">
      <w:pPr>
        <w:adjustRightInd w:val="0"/>
        <w:snapToGrid w:val="0"/>
        <w:spacing w:line="360" w:lineRule="exact"/>
        <w:ind w:firstLine="640"/>
        <w:jc w:val="left"/>
        <w:rPr>
          <w:rFonts w:ascii="仿宋" w:eastAsia="仿宋" w:hAnsi="仿宋"/>
          <w:sz w:val="32"/>
          <w:szCs w:val="32"/>
        </w:rPr>
      </w:pPr>
      <w:r w:rsidRPr="007F14A6">
        <w:rPr>
          <w:rFonts w:ascii="仿宋" w:eastAsia="仿宋" w:hAnsi="仿宋" w:hint="eastAsia"/>
          <w:sz w:val="32"/>
          <w:szCs w:val="32"/>
        </w:rPr>
        <w:t>时间：周一至周四，上午8：30-11：30，下午14：30-17：30；周五，上午8：30-11：30。</w:t>
      </w:r>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2.电话咨询</w:t>
      </w:r>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云南省卫生计生委妇幼处</w:t>
      </w:r>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电话0871-67195360  周一至周五8：30-12:00，下午14:30-17:30（法定节假日除外）</w:t>
      </w:r>
    </w:p>
    <w:p w:rsidR="0034164D" w:rsidRPr="00AF5FE7" w:rsidRDefault="000B4A03" w:rsidP="007F14A6">
      <w:pPr>
        <w:adjustRightInd w:val="0"/>
        <w:snapToGrid w:val="0"/>
        <w:spacing w:line="360" w:lineRule="exact"/>
        <w:ind w:firstLineChars="100" w:firstLine="320"/>
        <w:jc w:val="left"/>
        <w:rPr>
          <w:rFonts w:ascii="仿宋" w:eastAsia="仿宋" w:hAnsi="仿宋"/>
          <w:sz w:val="32"/>
          <w:szCs w:val="32"/>
        </w:rPr>
      </w:pPr>
      <w:r w:rsidRPr="007F14A6">
        <w:rPr>
          <w:rFonts w:ascii="仿宋" w:eastAsia="仿宋" w:hAnsi="仿宋" w:hint="eastAsia"/>
          <w:sz w:val="32"/>
          <w:szCs w:val="32"/>
        </w:rPr>
        <w:t xml:space="preserve">3.网上咨询 </w:t>
      </w:r>
      <w:r w:rsidR="00AF5FE7">
        <w:rPr>
          <w:rFonts w:ascii="仿宋" w:eastAsia="仿宋" w:hAnsi="仿宋" w:hint="eastAsia"/>
          <w:sz w:val="32"/>
          <w:szCs w:val="32"/>
        </w:rPr>
        <w:t>:</w:t>
      </w:r>
      <w:r w:rsidR="00AF5FE7" w:rsidRPr="00AF5FE7">
        <w:rPr>
          <w:rFonts w:ascii="宋体" w:hAnsi="宋体" w:hint="eastAsia"/>
          <w:sz w:val="24"/>
          <w:szCs w:val="24"/>
        </w:rPr>
        <w:t xml:space="preserve"> </w:t>
      </w:r>
      <w:r w:rsidR="00AF5FE7" w:rsidRPr="00AF5FE7">
        <w:rPr>
          <w:rFonts w:ascii="仿宋" w:eastAsia="仿宋" w:hAnsi="仿宋" w:hint="eastAsia"/>
          <w:sz w:val="32"/>
          <w:szCs w:val="32"/>
        </w:rPr>
        <w:t>云南省政务服务网上大厅(http//ynzwfw.yn.cn)</w:t>
      </w:r>
    </w:p>
    <w:p w:rsidR="0034164D" w:rsidRPr="007F14A6" w:rsidRDefault="000B4A03" w:rsidP="007F14A6">
      <w:pPr>
        <w:pStyle w:val="2"/>
        <w:spacing w:line="360" w:lineRule="exact"/>
        <w:ind w:firstLine="640"/>
        <w:rPr>
          <w:rFonts w:ascii="仿宋" w:eastAsia="仿宋" w:hAnsi="仿宋"/>
          <w:b w:val="0"/>
          <w:sz w:val="32"/>
        </w:rPr>
      </w:pPr>
      <w:bookmarkStart w:id="27" w:name="_Toc469431765"/>
      <w:r w:rsidRPr="007F14A6">
        <w:rPr>
          <w:rFonts w:ascii="仿宋" w:eastAsia="仿宋" w:hAnsi="仿宋" w:hint="eastAsia"/>
          <w:b w:val="0"/>
          <w:sz w:val="32"/>
        </w:rPr>
        <w:lastRenderedPageBreak/>
        <w:t>（三）反馈时限</w:t>
      </w:r>
      <w:bookmarkEnd w:id="27"/>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能够当场回复的，当场回复。不能当场回复的，应在2个工作日内回复。</w:t>
      </w:r>
    </w:p>
    <w:p w:rsidR="0034164D" w:rsidRPr="007F14A6" w:rsidRDefault="000B4A03" w:rsidP="007F14A6">
      <w:pPr>
        <w:pStyle w:val="2"/>
        <w:spacing w:line="360" w:lineRule="exact"/>
        <w:ind w:firstLine="640"/>
        <w:rPr>
          <w:rFonts w:ascii="楷体" w:eastAsia="楷体" w:hAnsi="楷体"/>
          <w:b w:val="0"/>
          <w:sz w:val="32"/>
        </w:rPr>
      </w:pPr>
      <w:bookmarkStart w:id="28" w:name="_Toc469431766"/>
      <w:r w:rsidRPr="007F14A6">
        <w:rPr>
          <w:rFonts w:ascii="楷体" w:eastAsia="楷体" w:hAnsi="楷体" w:hint="eastAsia"/>
          <w:b w:val="0"/>
          <w:sz w:val="32"/>
        </w:rPr>
        <w:t>（四）进程查询</w:t>
      </w:r>
      <w:bookmarkEnd w:id="28"/>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1.窗口咨询</w:t>
      </w:r>
    </w:p>
    <w:p w:rsidR="008264B7" w:rsidRPr="007F14A6" w:rsidRDefault="008264B7"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地址：云南省卫生厅卫生监督局一楼许可大厅。</w:t>
      </w:r>
    </w:p>
    <w:p w:rsidR="008264B7" w:rsidRPr="007F14A6" w:rsidRDefault="008264B7" w:rsidP="007F14A6">
      <w:pPr>
        <w:adjustRightInd w:val="0"/>
        <w:snapToGrid w:val="0"/>
        <w:spacing w:line="360" w:lineRule="exact"/>
        <w:ind w:firstLine="640"/>
        <w:jc w:val="left"/>
        <w:rPr>
          <w:rFonts w:ascii="仿宋" w:eastAsia="仿宋" w:hAnsi="仿宋"/>
          <w:sz w:val="32"/>
          <w:szCs w:val="32"/>
        </w:rPr>
      </w:pPr>
      <w:r w:rsidRPr="007F14A6">
        <w:rPr>
          <w:rFonts w:ascii="仿宋" w:eastAsia="仿宋" w:hAnsi="仿宋" w:hint="eastAsia"/>
          <w:sz w:val="32"/>
          <w:szCs w:val="32"/>
        </w:rPr>
        <w:t>时间：周一至周四，上午8：30-11：30，下午14：30-17：30；周五，上午8：30-11：30。</w:t>
      </w:r>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2.电话进程咨询</w:t>
      </w:r>
    </w:p>
    <w:p w:rsidR="0034164D" w:rsidRPr="007F14A6"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云南省卫生计生委妇幼处电话0871-67195360  周一至周五8：30-12:00，下午14:30-17:30（法定节假日除外）</w:t>
      </w:r>
    </w:p>
    <w:p w:rsidR="0034164D" w:rsidRPr="00AF5FE7" w:rsidRDefault="000B4A03" w:rsidP="007F14A6">
      <w:pPr>
        <w:spacing w:line="360" w:lineRule="exact"/>
        <w:ind w:firstLine="640"/>
        <w:rPr>
          <w:rFonts w:ascii="仿宋" w:eastAsia="仿宋" w:hAnsi="仿宋"/>
          <w:sz w:val="32"/>
          <w:szCs w:val="32"/>
        </w:rPr>
      </w:pPr>
      <w:r w:rsidRPr="007F14A6">
        <w:rPr>
          <w:rFonts w:ascii="仿宋" w:eastAsia="仿宋" w:hAnsi="仿宋" w:hint="eastAsia"/>
          <w:sz w:val="32"/>
          <w:szCs w:val="32"/>
        </w:rPr>
        <w:t>3.</w:t>
      </w:r>
      <w:proofErr w:type="gramStart"/>
      <w:r w:rsidRPr="007F14A6">
        <w:rPr>
          <w:rFonts w:ascii="仿宋" w:eastAsia="仿宋" w:hAnsi="仿宋" w:hint="eastAsia"/>
          <w:sz w:val="32"/>
          <w:szCs w:val="32"/>
        </w:rPr>
        <w:t>网上进程</w:t>
      </w:r>
      <w:proofErr w:type="gramEnd"/>
      <w:r w:rsidRPr="007F14A6">
        <w:rPr>
          <w:rFonts w:ascii="仿宋" w:eastAsia="仿宋" w:hAnsi="仿宋" w:hint="eastAsia"/>
          <w:sz w:val="32"/>
          <w:szCs w:val="32"/>
        </w:rPr>
        <w:t xml:space="preserve">查询 </w:t>
      </w:r>
      <w:r w:rsidR="00AF5FE7">
        <w:rPr>
          <w:rFonts w:ascii="仿宋" w:eastAsia="仿宋" w:hAnsi="仿宋" w:hint="eastAsia"/>
          <w:sz w:val="32"/>
          <w:szCs w:val="32"/>
        </w:rPr>
        <w:t>:</w:t>
      </w:r>
      <w:r w:rsidR="00AF5FE7" w:rsidRPr="00AF5FE7">
        <w:rPr>
          <w:rFonts w:ascii="宋体" w:hAnsi="宋体" w:hint="eastAsia"/>
          <w:sz w:val="24"/>
          <w:szCs w:val="24"/>
        </w:rPr>
        <w:t xml:space="preserve"> </w:t>
      </w:r>
      <w:r w:rsidR="00AF5FE7" w:rsidRPr="00AF5FE7">
        <w:rPr>
          <w:rFonts w:ascii="仿宋" w:eastAsia="仿宋" w:hAnsi="仿宋" w:hint="eastAsia"/>
          <w:sz w:val="32"/>
          <w:szCs w:val="32"/>
        </w:rPr>
        <w:t>云南省政务服务网上大厅(http//ynzwfw.yn.cn)</w:t>
      </w:r>
    </w:p>
    <w:p w:rsidR="0034164D" w:rsidRPr="00CC00DC" w:rsidRDefault="000B4A03" w:rsidP="00CC00DC">
      <w:pPr>
        <w:pStyle w:val="1"/>
        <w:spacing w:line="360" w:lineRule="exact"/>
        <w:ind w:firstLine="640"/>
        <w:rPr>
          <w:sz w:val="32"/>
          <w:szCs w:val="32"/>
        </w:rPr>
      </w:pPr>
      <w:bookmarkStart w:id="29" w:name="_Toc469431767"/>
      <w:r w:rsidRPr="00CC00DC">
        <w:rPr>
          <w:rFonts w:hint="eastAsia"/>
          <w:sz w:val="32"/>
          <w:szCs w:val="32"/>
        </w:rPr>
        <w:t>十五、监督检查</w:t>
      </w:r>
      <w:bookmarkEnd w:id="29"/>
    </w:p>
    <w:p w:rsidR="0034164D" w:rsidRPr="00CC00DC" w:rsidRDefault="000B4A03">
      <w:pPr>
        <w:pStyle w:val="21"/>
        <w:numPr>
          <w:ilvl w:val="0"/>
          <w:numId w:val="2"/>
        </w:numPr>
        <w:ind w:firstLineChars="0"/>
        <w:rPr>
          <w:rFonts w:ascii="楷体" w:eastAsia="楷体" w:hAnsi="楷体"/>
          <w:sz w:val="32"/>
          <w:szCs w:val="32"/>
        </w:rPr>
      </w:pPr>
      <w:r w:rsidRPr="00CC00DC">
        <w:rPr>
          <w:rFonts w:ascii="楷体" w:eastAsia="楷体" w:hAnsi="楷体" w:hint="eastAsia"/>
          <w:sz w:val="32"/>
          <w:szCs w:val="32"/>
        </w:rPr>
        <w:t>检查依据</w:t>
      </w:r>
    </w:p>
    <w:p w:rsidR="0034164D" w:rsidRPr="00CC00DC" w:rsidRDefault="000B4A03">
      <w:pPr>
        <w:pStyle w:val="21"/>
        <w:widowControl/>
        <w:numPr>
          <w:ilvl w:val="0"/>
          <w:numId w:val="3"/>
        </w:numPr>
        <w:spacing w:line="450" w:lineRule="atLeast"/>
        <w:ind w:firstLineChars="0"/>
        <w:jc w:val="left"/>
        <w:rPr>
          <w:rFonts w:ascii="仿宋" w:eastAsia="仿宋" w:hAnsi="仿宋"/>
          <w:sz w:val="32"/>
          <w:szCs w:val="32"/>
        </w:rPr>
      </w:pPr>
      <w:r w:rsidRPr="00CC00DC">
        <w:rPr>
          <w:rFonts w:ascii="仿宋" w:eastAsia="仿宋" w:hAnsi="仿宋" w:hint="eastAsia"/>
          <w:sz w:val="32"/>
          <w:szCs w:val="32"/>
        </w:rPr>
        <w:t>依据《人类精子库管理办法》第二十三条、第二十四条。</w:t>
      </w:r>
    </w:p>
    <w:p w:rsidR="0034164D" w:rsidRPr="00CC00DC" w:rsidRDefault="000B4A03">
      <w:pPr>
        <w:pStyle w:val="21"/>
        <w:widowControl/>
        <w:numPr>
          <w:ilvl w:val="0"/>
          <w:numId w:val="3"/>
        </w:numPr>
        <w:spacing w:line="450" w:lineRule="atLeast"/>
        <w:ind w:firstLineChars="0"/>
        <w:jc w:val="left"/>
        <w:rPr>
          <w:rFonts w:ascii="仿宋" w:eastAsia="仿宋" w:hAnsi="仿宋" w:cs="宋体"/>
          <w:bCs/>
          <w:kern w:val="0"/>
          <w:sz w:val="32"/>
          <w:szCs w:val="32"/>
        </w:rPr>
      </w:pPr>
      <w:r w:rsidRPr="00CC00DC">
        <w:rPr>
          <w:rFonts w:ascii="仿宋" w:eastAsia="仿宋" w:hAnsi="仿宋" w:hint="eastAsia"/>
          <w:sz w:val="32"/>
          <w:szCs w:val="32"/>
        </w:rPr>
        <w:t>《</w:t>
      </w:r>
      <w:r w:rsidRPr="00CC00DC">
        <w:rPr>
          <w:rFonts w:ascii="仿宋" w:eastAsia="仿宋" w:hAnsi="仿宋" w:cs="宋体" w:hint="eastAsia"/>
          <w:bCs/>
          <w:kern w:val="0"/>
          <w:sz w:val="32"/>
          <w:szCs w:val="32"/>
        </w:rPr>
        <w:t>卫生部关于印发人类辅助生殖技术与人类精子库校验实施细则的通知》</w:t>
      </w:r>
    </w:p>
    <w:p w:rsidR="0034164D" w:rsidRPr="00CC00DC" w:rsidRDefault="000B4A03">
      <w:pPr>
        <w:pStyle w:val="21"/>
        <w:widowControl/>
        <w:numPr>
          <w:ilvl w:val="0"/>
          <w:numId w:val="3"/>
        </w:numPr>
        <w:spacing w:line="450" w:lineRule="atLeast"/>
        <w:ind w:firstLineChars="0"/>
        <w:jc w:val="left"/>
        <w:rPr>
          <w:rFonts w:ascii="仿宋" w:eastAsia="仿宋" w:hAnsi="仿宋" w:cs="宋体"/>
          <w:bCs/>
          <w:kern w:val="0"/>
          <w:sz w:val="32"/>
          <w:szCs w:val="32"/>
        </w:rPr>
      </w:pPr>
      <w:r w:rsidRPr="00CC00DC">
        <w:rPr>
          <w:rFonts w:ascii="仿宋" w:eastAsia="仿宋" w:hAnsi="仿宋" w:cs="宋体" w:hint="eastAsia"/>
          <w:bCs/>
          <w:kern w:val="0"/>
          <w:sz w:val="32"/>
          <w:szCs w:val="32"/>
        </w:rPr>
        <w:t>《国家卫生计生委关于加强人类辅助生殖技术与人类精子库管理的指导意见》</w:t>
      </w:r>
    </w:p>
    <w:p w:rsidR="0034164D" w:rsidRPr="00CC00DC" w:rsidRDefault="000B4A03">
      <w:pPr>
        <w:pStyle w:val="21"/>
        <w:widowControl/>
        <w:numPr>
          <w:ilvl w:val="0"/>
          <w:numId w:val="2"/>
        </w:numPr>
        <w:spacing w:line="450" w:lineRule="atLeast"/>
        <w:ind w:firstLineChars="0"/>
        <w:jc w:val="left"/>
        <w:rPr>
          <w:rFonts w:ascii="楷体" w:eastAsia="楷体" w:hAnsi="楷体" w:cs="宋体"/>
          <w:bCs/>
          <w:kern w:val="0"/>
          <w:sz w:val="32"/>
          <w:szCs w:val="32"/>
        </w:rPr>
      </w:pPr>
      <w:r w:rsidRPr="00CC00DC">
        <w:rPr>
          <w:rFonts w:ascii="楷体" w:eastAsia="楷体" w:hAnsi="楷体" w:cs="宋体" w:hint="eastAsia"/>
          <w:bCs/>
          <w:kern w:val="0"/>
          <w:sz w:val="32"/>
          <w:szCs w:val="32"/>
        </w:rPr>
        <w:t>检查承担机构</w:t>
      </w:r>
    </w:p>
    <w:p w:rsidR="0034164D" w:rsidRPr="00CC00DC" w:rsidRDefault="000B4A03">
      <w:pPr>
        <w:pStyle w:val="21"/>
        <w:widowControl/>
        <w:spacing w:line="450" w:lineRule="atLeast"/>
        <w:ind w:left="862" w:firstLineChars="0" w:firstLine="0"/>
        <w:jc w:val="left"/>
        <w:rPr>
          <w:rFonts w:ascii="仿宋" w:eastAsia="仿宋" w:hAnsi="仿宋" w:cs="宋体"/>
          <w:bCs/>
          <w:kern w:val="0"/>
          <w:sz w:val="32"/>
          <w:szCs w:val="32"/>
        </w:rPr>
      </w:pPr>
      <w:r w:rsidRPr="00CC00DC">
        <w:rPr>
          <w:rFonts w:ascii="仿宋" w:eastAsia="仿宋" w:hAnsi="仿宋" w:cs="宋体" w:hint="eastAsia"/>
          <w:bCs/>
          <w:kern w:val="0"/>
          <w:sz w:val="32"/>
          <w:szCs w:val="32"/>
        </w:rPr>
        <w:t>云南省卫生计生委妇幼处，省、州（市）卫生监督局。</w:t>
      </w:r>
    </w:p>
    <w:p w:rsidR="0034164D" w:rsidRPr="00CC00DC" w:rsidRDefault="000B4A03">
      <w:pPr>
        <w:pStyle w:val="21"/>
        <w:widowControl/>
        <w:numPr>
          <w:ilvl w:val="0"/>
          <w:numId w:val="2"/>
        </w:numPr>
        <w:spacing w:line="450" w:lineRule="atLeast"/>
        <w:ind w:firstLineChars="0"/>
        <w:jc w:val="left"/>
        <w:rPr>
          <w:rFonts w:ascii="楷体" w:eastAsia="楷体" w:hAnsi="楷体" w:cs="宋体"/>
          <w:bCs/>
          <w:kern w:val="0"/>
          <w:sz w:val="32"/>
          <w:szCs w:val="32"/>
        </w:rPr>
      </w:pPr>
      <w:r w:rsidRPr="00CC00DC">
        <w:rPr>
          <w:rFonts w:ascii="楷体" w:eastAsia="楷体" w:hAnsi="楷体" w:cs="宋体" w:hint="eastAsia"/>
          <w:bCs/>
          <w:kern w:val="0"/>
          <w:sz w:val="32"/>
          <w:szCs w:val="32"/>
        </w:rPr>
        <w:t>检查时间</w:t>
      </w:r>
    </w:p>
    <w:p w:rsidR="0034164D" w:rsidRPr="00CC00DC" w:rsidRDefault="000B4A03">
      <w:pPr>
        <w:pStyle w:val="21"/>
        <w:widowControl/>
        <w:spacing w:line="450" w:lineRule="atLeast"/>
        <w:ind w:left="862" w:firstLineChars="0" w:firstLine="0"/>
        <w:jc w:val="left"/>
        <w:rPr>
          <w:rFonts w:ascii="仿宋" w:eastAsia="仿宋" w:hAnsi="仿宋" w:cs="宋体"/>
          <w:bCs/>
          <w:kern w:val="0"/>
          <w:sz w:val="32"/>
          <w:szCs w:val="32"/>
        </w:rPr>
      </w:pPr>
      <w:r w:rsidRPr="00CC00DC">
        <w:rPr>
          <w:rFonts w:ascii="仿宋" w:eastAsia="仿宋" w:hAnsi="仿宋" w:cs="宋体" w:hint="eastAsia"/>
          <w:bCs/>
          <w:kern w:val="0"/>
          <w:sz w:val="32"/>
          <w:szCs w:val="32"/>
        </w:rPr>
        <w:t>按照指定的检查计划，飞行检查或随机检查。</w:t>
      </w:r>
    </w:p>
    <w:p w:rsidR="0034164D" w:rsidRDefault="0034164D">
      <w:pPr>
        <w:pStyle w:val="21"/>
        <w:ind w:left="1140" w:firstLineChars="0" w:firstLine="0"/>
        <w:jc w:val="left"/>
      </w:pPr>
    </w:p>
    <w:p w:rsidR="0034164D" w:rsidRDefault="0034164D">
      <w:pPr>
        <w:spacing w:line="360" w:lineRule="exact"/>
        <w:ind w:firstLine="420"/>
        <w:rPr>
          <w:szCs w:val="21"/>
        </w:rPr>
      </w:pPr>
    </w:p>
    <w:sectPr w:rsidR="0034164D" w:rsidSect="0034164D">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77D" w:rsidRDefault="0080177D" w:rsidP="0034164D">
      <w:pPr>
        <w:ind w:firstLine="420"/>
      </w:pPr>
      <w:r>
        <w:separator/>
      </w:r>
    </w:p>
  </w:endnote>
  <w:endnote w:type="continuationSeparator" w:id="0">
    <w:p w:rsidR="0080177D" w:rsidRDefault="0080177D" w:rsidP="0034164D">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Rockwell Extra Bold">
    <w:altName w:val="Lucida Fax"/>
    <w:charset w:val="00"/>
    <w:family w:val="roman"/>
    <w:pitch w:val="variable"/>
    <w:sig w:usb0="00000003" w:usb1="00000000" w:usb2="00000000" w:usb3="00000000" w:csb0="0000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9D8" w:rsidRDefault="002F29D8" w:rsidP="002F29D8">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64D" w:rsidRDefault="0034164D">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9D8" w:rsidRDefault="002F29D8" w:rsidP="002F29D8">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64D" w:rsidRDefault="00B823CA">
    <w:pPr>
      <w:pStyle w:val="a4"/>
      <w:ind w:firstLine="360"/>
    </w:pPr>
    <w:r>
      <w:pict>
        <v:shapetype id="_x0000_t202" coordsize="21600,21600" o:spt="202" path="m,l,21600r21600,l21600,xe">
          <v:stroke joinstyle="miter"/>
          <v:path gradientshapeok="t" o:connecttype="rect"/>
        </v:shapetype>
        <v:shape id="_x0000_s2051" type="#_x0000_t202" style="position:absolute;left:0;text-align:left;margin-left:1456pt;margin-top:0;width:2in;height:2in;z-index:251661312;mso-wrap-style:none;mso-position-horizontal:outside;mso-position-horizontal-relative:margin" filled="f" stroked="f">
          <v:textbox style="mso-fit-shape-to-text:t" inset="0,0,0,0">
            <w:txbxContent>
              <w:p w:rsidR="0034164D" w:rsidRDefault="00B823CA">
                <w:pPr>
                  <w:snapToGrid w:val="0"/>
                  <w:ind w:firstLine="360"/>
                  <w:rPr>
                    <w:sz w:val="18"/>
                  </w:rPr>
                </w:pPr>
                <w:r>
                  <w:rPr>
                    <w:rFonts w:hint="eastAsia"/>
                    <w:sz w:val="18"/>
                  </w:rPr>
                  <w:fldChar w:fldCharType="begin"/>
                </w:r>
                <w:r w:rsidR="000B4A03">
                  <w:rPr>
                    <w:rFonts w:hint="eastAsia"/>
                    <w:sz w:val="18"/>
                  </w:rPr>
                  <w:instrText xml:space="preserve"> PAGE  \* MERGEFORMAT </w:instrText>
                </w:r>
                <w:r>
                  <w:rPr>
                    <w:rFonts w:hint="eastAsia"/>
                    <w:sz w:val="18"/>
                  </w:rPr>
                  <w:fldChar w:fldCharType="separate"/>
                </w:r>
                <w:r w:rsidR="00126F1F">
                  <w:rPr>
                    <w:noProof/>
                    <w:sz w:val="18"/>
                  </w:rPr>
                  <w:t>11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77D" w:rsidRDefault="0080177D" w:rsidP="0034164D">
      <w:pPr>
        <w:ind w:firstLine="420"/>
      </w:pPr>
      <w:r>
        <w:separator/>
      </w:r>
    </w:p>
  </w:footnote>
  <w:footnote w:type="continuationSeparator" w:id="0">
    <w:p w:rsidR="0080177D" w:rsidRDefault="0080177D" w:rsidP="0034164D">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9D8" w:rsidRDefault="002F29D8" w:rsidP="002F29D8">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9D8" w:rsidRDefault="002F29D8" w:rsidP="002F29D8">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9D8" w:rsidRDefault="002F29D8" w:rsidP="002F29D8">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83C5B"/>
    <w:multiLevelType w:val="multilevel"/>
    <w:tmpl w:val="14483C5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22363B39"/>
    <w:multiLevelType w:val="multilevel"/>
    <w:tmpl w:val="22363B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63185095"/>
    <w:multiLevelType w:val="multilevel"/>
    <w:tmpl w:val="63185095"/>
    <w:lvl w:ilvl="0">
      <w:start w:val="1"/>
      <w:numFmt w:val="japaneseCounting"/>
      <w:lvlText w:val="（%1）"/>
      <w:lvlJc w:val="left"/>
      <w:pPr>
        <w:ind w:left="862" w:hanging="72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DA2"/>
    <w:rsid w:val="00001308"/>
    <w:rsid w:val="0000583E"/>
    <w:rsid w:val="00010198"/>
    <w:rsid w:val="00013D7D"/>
    <w:rsid w:val="00044665"/>
    <w:rsid w:val="000575FF"/>
    <w:rsid w:val="00074B70"/>
    <w:rsid w:val="000A7B15"/>
    <w:rsid w:val="000B4A03"/>
    <w:rsid w:val="000C4307"/>
    <w:rsid w:val="000F3A52"/>
    <w:rsid w:val="00101607"/>
    <w:rsid w:val="001027CD"/>
    <w:rsid w:val="00126F1F"/>
    <w:rsid w:val="001915F5"/>
    <w:rsid w:val="001B0039"/>
    <w:rsid w:val="001D47F8"/>
    <w:rsid w:val="001F7BDF"/>
    <w:rsid w:val="002201EF"/>
    <w:rsid w:val="002276C6"/>
    <w:rsid w:val="00233FB6"/>
    <w:rsid w:val="002352CE"/>
    <w:rsid w:val="002659E0"/>
    <w:rsid w:val="002B3F9C"/>
    <w:rsid w:val="002D0458"/>
    <w:rsid w:val="002D7E93"/>
    <w:rsid w:val="002F29D8"/>
    <w:rsid w:val="0034164D"/>
    <w:rsid w:val="00341B90"/>
    <w:rsid w:val="0035000A"/>
    <w:rsid w:val="00354A9E"/>
    <w:rsid w:val="003601E5"/>
    <w:rsid w:val="003F4AA8"/>
    <w:rsid w:val="00414432"/>
    <w:rsid w:val="004160B8"/>
    <w:rsid w:val="0044433E"/>
    <w:rsid w:val="00467BA9"/>
    <w:rsid w:val="004745F0"/>
    <w:rsid w:val="004B1D63"/>
    <w:rsid w:val="004B782A"/>
    <w:rsid w:val="004E7DA2"/>
    <w:rsid w:val="004F6E2F"/>
    <w:rsid w:val="00513D1A"/>
    <w:rsid w:val="005708B0"/>
    <w:rsid w:val="005715BE"/>
    <w:rsid w:val="005778D8"/>
    <w:rsid w:val="005A762A"/>
    <w:rsid w:val="005B10B3"/>
    <w:rsid w:val="005F15F0"/>
    <w:rsid w:val="005F47EB"/>
    <w:rsid w:val="006110C7"/>
    <w:rsid w:val="00677AA2"/>
    <w:rsid w:val="006B1F8F"/>
    <w:rsid w:val="006D1531"/>
    <w:rsid w:val="006D3161"/>
    <w:rsid w:val="0071255C"/>
    <w:rsid w:val="007259B7"/>
    <w:rsid w:val="00763EE2"/>
    <w:rsid w:val="0077305E"/>
    <w:rsid w:val="00776396"/>
    <w:rsid w:val="00791A71"/>
    <w:rsid w:val="007A7371"/>
    <w:rsid w:val="007A7F4A"/>
    <w:rsid w:val="007B66D2"/>
    <w:rsid w:val="007B6AC7"/>
    <w:rsid w:val="007E51E7"/>
    <w:rsid w:val="007F14A6"/>
    <w:rsid w:val="0080177D"/>
    <w:rsid w:val="0081373E"/>
    <w:rsid w:val="0082554E"/>
    <w:rsid w:val="008264B7"/>
    <w:rsid w:val="00884785"/>
    <w:rsid w:val="008E150A"/>
    <w:rsid w:val="0093758F"/>
    <w:rsid w:val="009463D3"/>
    <w:rsid w:val="00956AC1"/>
    <w:rsid w:val="009655DE"/>
    <w:rsid w:val="00965C8B"/>
    <w:rsid w:val="00981134"/>
    <w:rsid w:val="009813F8"/>
    <w:rsid w:val="009D0C81"/>
    <w:rsid w:val="009D4292"/>
    <w:rsid w:val="00A04102"/>
    <w:rsid w:val="00A23B08"/>
    <w:rsid w:val="00A37CF1"/>
    <w:rsid w:val="00A4725E"/>
    <w:rsid w:val="00A91BC1"/>
    <w:rsid w:val="00A9325E"/>
    <w:rsid w:val="00A93EFD"/>
    <w:rsid w:val="00A97D6F"/>
    <w:rsid w:val="00AB3C9E"/>
    <w:rsid w:val="00AD5566"/>
    <w:rsid w:val="00AF5FE7"/>
    <w:rsid w:val="00B40C1D"/>
    <w:rsid w:val="00B54980"/>
    <w:rsid w:val="00B823CA"/>
    <w:rsid w:val="00BA6CFC"/>
    <w:rsid w:val="00BD17DD"/>
    <w:rsid w:val="00BE227E"/>
    <w:rsid w:val="00BF207D"/>
    <w:rsid w:val="00C07B6A"/>
    <w:rsid w:val="00C27356"/>
    <w:rsid w:val="00C95639"/>
    <w:rsid w:val="00C95F0B"/>
    <w:rsid w:val="00CC00DC"/>
    <w:rsid w:val="00CE003C"/>
    <w:rsid w:val="00CE3DFC"/>
    <w:rsid w:val="00D37AEB"/>
    <w:rsid w:val="00D9547C"/>
    <w:rsid w:val="00DC11F9"/>
    <w:rsid w:val="00E03AB1"/>
    <w:rsid w:val="00E10EA4"/>
    <w:rsid w:val="00E1739E"/>
    <w:rsid w:val="00E25495"/>
    <w:rsid w:val="00E74AF4"/>
    <w:rsid w:val="00E903E9"/>
    <w:rsid w:val="00EA0F20"/>
    <w:rsid w:val="00EC12B1"/>
    <w:rsid w:val="00F05F83"/>
    <w:rsid w:val="00F51F81"/>
    <w:rsid w:val="00F77905"/>
    <w:rsid w:val="00FC1978"/>
    <w:rsid w:val="00FC4242"/>
    <w:rsid w:val="00FD001E"/>
    <w:rsid w:val="00FF341E"/>
    <w:rsid w:val="0A815AB8"/>
    <w:rsid w:val="1A3A3A5B"/>
    <w:rsid w:val="1FCF1E03"/>
    <w:rsid w:val="2F3D5359"/>
    <w:rsid w:val="4A0E0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64D"/>
    <w:pPr>
      <w:widowControl w:val="0"/>
      <w:ind w:firstLineChars="200" w:firstLine="200"/>
      <w:jc w:val="both"/>
    </w:pPr>
    <w:rPr>
      <w:kern w:val="2"/>
      <w:sz w:val="21"/>
      <w:szCs w:val="22"/>
    </w:rPr>
  </w:style>
  <w:style w:type="paragraph" w:styleId="1">
    <w:name w:val="heading 1"/>
    <w:basedOn w:val="a"/>
    <w:next w:val="a"/>
    <w:link w:val="1Char"/>
    <w:uiPriority w:val="9"/>
    <w:qFormat/>
    <w:rsid w:val="0034164D"/>
    <w:pPr>
      <w:keepNext/>
      <w:keepLines/>
      <w:spacing w:before="340" w:after="210"/>
      <w:outlineLvl w:val="0"/>
    </w:pPr>
    <w:rPr>
      <w:rFonts w:eastAsia="黑体"/>
      <w:bCs/>
      <w:kern w:val="44"/>
      <w:szCs w:val="44"/>
    </w:rPr>
  </w:style>
  <w:style w:type="paragraph" w:styleId="2">
    <w:name w:val="heading 2"/>
    <w:basedOn w:val="a"/>
    <w:next w:val="a"/>
    <w:link w:val="2Char"/>
    <w:uiPriority w:val="9"/>
    <w:unhideWhenUsed/>
    <w:qFormat/>
    <w:rsid w:val="0034164D"/>
    <w:pPr>
      <w:keepNext/>
      <w:keepLines/>
      <w:spacing w:before="350" w:after="200"/>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4164D"/>
    <w:rPr>
      <w:sz w:val="18"/>
      <w:szCs w:val="18"/>
    </w:rPr>
  </w:style>
  <w:style w:type="paragraph" w:styleId="a4">
    <w:name w:val="footer"/>
    <w:basedOn w:val="a"/>
    <w:link w:val="Char0"/>
    <w:uiPriority w:val="99"/>
    <w:unhideWhenUsed/>
    <w:qFormat/>
    <w:rsid w:val="0034164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4164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4164D"/>
    <w:pPr>
      <w:tabs>
        <w:tab w:val="right" w:leader="dot" w:pos="8296"/>
      </w:tabs>
      <w:spacing w:line="360" w:lineRule="auto"/>
      <w:ind w:firstLine="420"/>
    </w:pPr>
  </w:style>
  <w:style w:type="paragraph" w:styleId="20">
    <w:name w:val="toc 2"/>
    <w:basedOn w:val="a"/>
    <w:next w:val="a"/>
    <w:uiPriority w:val="39"/>
    <w:unhideWhenUsed/>
    <w:qFormat/>
    <w:rsid w:val="0034164D"/>
    <w:pPr>
      <w:ind w:leftChars="200" w:left="420"/>
    </w:pPr>
  </w:style>
  <w:style w:type="paragraph" w:styleId="a6">
    <w:name w:val="Normal (Web)"/>
    <w:basedOn w:val="a"/>
    <w:rsid w:val="0034164D"/>
    <w:pPr>
      <w:widowControl/>
      <w:spacing w:before="100" w:beforeAutospacing="1" w:after="100" w:afterAutospacing="1"/>
      <w:ind w:firstLineChars="0" w:firstLine="0"/>
      <w:jc w:val="left"/>
    </w:pPr>
    <w:rPr>
      <w:rFonts w:ascii="宋体" w:eastAsia="宋体" w:hAnsi="宋体" w:cs="宋体"/>
      <w:kern w:val="0"/>
      <w:sz w:val="24"/>
    </w:rPr>
  </w:style>
  <w:style w:type="character" w:styleId="a7">
    <w:name w:val="Hyperlink"/>
    <w:basedOn w:val="a0"/>
    <w:uiPriority w:val="99"/>
    <w:unhideWhenUsed/>
    <w:qFormat/>
    <w:rsid w:val="0034164D"/>
    <w:rPr>
      <w:color w:val="0000FF" w:themeColor="hyperlink"/>
      <w:u w:val="single"/>
    </w:rPr>
  </w:style>
  <w:style w:type="character" w:customStyle="1" w:styleId="Char1">
    <w:name w:val="页眉 Char"/>
    <w:basedOn w:val="a0"/>
    <w:link w:val="a5"/>
    <w:uiPriority w:val="99"/>
    <w:semiHidden/>
    <w:qFormat/>
    <w:rsid w:val="0034164D"/>
    <w:rPr>
      <w:sz w:val="18"/>
      <w:szCs w:val="18"/>
    </w:rPr>
  </w:style>
  <w:style w:type="character" w:customStyle="1" w:styleId="Char0">
    <w:name w:val="页脚 Char"/>
    <w:basedOn w:val="a0"/>
    <w:link w:val="a4"/>
    <w:uiPriority w:val="99"/>
    <w:semiHidden/>
    <w:qFormat/>
    <w:rsid w:val="0034164D"/>
    <w:rPr>
      <w:sz w:val="18"/>
      <w:szCs w:val="18"/>
    </w:rPr>
  </w:style>
  <w:style w:type="paragraph" w:customStyle="1" w:styleId="11">
    <w:name w:val="列出段落1"/>
    <w:basedOn w:val="a"/>
    <w:uiPriority w:val="34"/>
    <w:qFormat/>
    <w:rsid w:val="0034164D"/>
    <w:pPr>
      <w:ind w:firstLine="420"/>
    </w:pPr>
  </w:style>
  <w:style w:type="paragraph" w:customStyle="1" w:styleId="a8">
    <w:name w:val="要求"/>
    <w:basedOn w:val="a"/>
    <w:uiPriority w:val="99"/>
    <w:qFormat/>
    <w:rsid w:val="0034164D"/>
    <w:pPr>
      <w:widowControl/>
      <w:tabs>
        <w:tab w:val="center" w:pos="4201"/>
        <w:tab w:val="right" w:leader="dot" w:pos="9298"/>
      </w:tabs>
      <w:autoSpaceDE w:val="0"/>
      <w:autoSpaceDN w:val="0"/>
      <w:adjustRightInd w:val="0"/>
      <w:snapToGrid w:val="0"/>
      <w:ind w:leftChars="200" w:left="200"/>
    </w:pPr>
    <w:rPr>
      <w:rFonts w:ascii="宋体" w:eastAsia="宋体" w:hAnsi="Times New Roman" w:cs="Times New Roman"/>
      <w:kern w:val="0"/>
      <w:szCs w:val="20"/>
    </w:rPr>
  </w:style>
  <w:style w:type="paragraph" w:customStyle="1" w:styleId="110">
    <w:name w:val="列出段落11"/>
    <w:basedOn w:val="a"/>
    <w:uiPriority w:val="34"/>
    <w:qFormat/>
    <w:rsid w:val="0034164D"/>
    <w:pPr>
      <w:ind w:firstLine="420"/>
    </w:pPr>
  </w:style>
  <w:style w:type="character" w:customStyle="1" w:styleId="1Char">
    <w:name w:val="标题 1 Char"/>
    <w:basedOn w:val="a0"/>
    <w:link w:val="1"/>
    <w:uiPriority w:val="9"/>
    <w:qFormat/>
    <w:rsid w:val="0034164D"/>
    <w:rPr>
      <w:rFonts w:eastAsia="黑体"/>
      <w:bCs/>
      <w:kern w:val="44"/>
      <w:szCs w:val="44"/>
    </w:rPr>
  </w:style>
  <w:style w:type="character" w:customStyle="1" w:styleId="2Char">
    <w:name w:val="标题 2 Char"/>
    <w:basedOn w:val="a0"/>
    <w:link w:val="2"/>
    <w:uiPriority w:val="9"/>
    <w:qFormat/>
    <w:rsid w:val="0034164D"/>
    <w:rPr>
      <w:rFonts w:asciiTheme="majorHAnsi" w:eastAsiaTheme="majorEastAsia" w:hAnsiTheme="majorHAnsi" w:cstheme="majorBidi"/>
      <w:b/>
      <w:bCs/>
      <w:szCs w:val="32"/>
    </w:rPr>
  </w:style>
  <w:style w:type="paragraph" w:customStyle="1" w:styleId="TOC1">
    <w:name w:val="TOC 标题1"/>
    <w:basedOn w:val="1"/>
    <w:next w:val="a"/>
    <w:uiPriority w:val="39"/>
    <w:unhideWhenUsed/>
    <w:qFormat/>
    <w:rsid w:val="0034164D"/>
    <w:pPr>
      <w:widowControl/>
      <w:spacing w:before="480" w:after="0" w:line="276" w:lineRule="auto"/>
      <w:ind w:firstLineChars="0" w:firstLine="0"/>
      <w:jc w:val="left"/>
      <w:outlineLvl w:val="9"/>
    </w:pPr>
    <w:rPr>
      <w:rFonts w:asciiTheme="majorHAnsi" w:eastAsiaTheme="majorEastAsia" w:hAnsiTheme="majorHAnsi" w:cstheme="majorBidi"/>
      <w:b/>
      <w:color w:val="365F91" w:themeColor="accent1" w:themeShade="BF"/>
      <w:kern w:val="0"/>
      <w:sz w:val="28"/>
      <w:szCs w:val="28"/>
    </w:rPr>
  </w:style>
  <w:style w:type="character" w:customStyle="1" w:styleId="Char">
    <w:name w:val="批注框文本 Char"/>
    <w:basedOn w:val="a0"/>
    <w:link w:val="a3"/>
    <w:uiPriority w:val="99"/>
    <w:semiHidden/>
    <w:qFormat/>
    <w:rsid w:val="0034164D"/>
    <w:rPr>
      <w:sz w:val="18"/>
      <w:szCs w:val="18"/>
    </w:rPr>
  </w:style>
  <w:style w:type="character" w:customStyle="1" w:styleId="Char2">
    <w:name w:val="段 Char"/>
    <w:link w:val="a9"/>
    <w:rsid w:val="0034164D"/>
    <w:rPr>
      <w:rFonts w:ascii="宋体"/>
    </w:rPr>
  </w:style>
  <w:style w:type="paragraph" w:customStyle="1" w:styleId="a9">
    <w:name w:val="段"/>
    <w:link w:val="Char2"/>
    <w:rsid w:val="0034164D"/>
    <w:pPr>
      <w:tabs>
        <w:tab w:val="center" w:pos="4201"/>
        <w:tab w:val="right" w:leader="dot" w:pos="9298"/>
      </w:tabs>
      <w:autoSpaceDE w:val="0"/>
      <w:autoSpaceDN w:val="0"/>
      <w:ind w:firstLineChars="200" w:firstLine="420"/>
      <w:jc w:val="both"/>
    </w:pPr>
    <w:rPr>
      <w:rFonts w:ascii="宋体"/>
    </w:rPr>
  </w:style>
  <w:style w:type="paragraph" w:customStyle="1" w:styleId="21">
    <w:name w:val="列出段落2"/>
    <w:basedOn w:val="a"/>
    <w:uiPriority w:val="99"/>
    <w:unhideWhenUsed/>
    <w:rsid w:val="0034164D"/>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1D4860-3F95-4FD9-8842-DA854E4D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1105</Words>
  <Characters>6305</Characters>
  <Application>Microsoft Office Word</Application>
  <DocSecurity>0</DocSecurity>
  <Lines>52</Lines>
  <Paragraphs>14</Paragraphs>
  <ScaleCrop>false</ScaleCrop>
  <Company/>
  <LinksUpToDate>false</LinksUpToDate>
  <CharactersWithSpaces>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dc:creator>
  <cp:lastModifiedBy>易纯明</cp:lastModifiedBy>
  <cp:revision>43</cp:revision>
  <cp:lastPrinted>2016-12-21T01:48:00Z</cp:lastPrinted>
  <dcterms:created xsi:type="dcterms:W3CDTF">2016-12-10T04:25:00Z</dcterms:created>
  <dcterms:modified xsi:type="dcterms:W3CDTF">2018-08-30T03:16:00Z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