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pict>
          <v:shape id="1027" o:spid="_x0000_s1062" o:spt="136" type="#_x0000_t136" style="position:absolute;left:0pt;margin-left:18pt;margin-top:7.8pt;height:28.35pt;width:94.4pt;z-index:1024;mso-width-relative:page;mso-height-relative:page;" fillcolor="#969696" filled="t" coordsize="21600,21600">
            <v:path/>
            <v:fill on="t" focussize="0,0"/>
            <v:stroke/>
            <v:imagedata o:title=""/>
            <o:lock v:ext="edit"/>
            <v:textpath on="t" fitshape="t" fitpath="t" trim="t" xscale="f" string="YWSC" style="font-family:方正小标宋简体;font-size:36pt;font-weight:bold;v-text-align:center;"/>
            <v:shadow on="t" color="#000000" offset="2pt,-2pt" offset2="-8pt,8pt"/>
          </v:shape>
        </w:pict>
      </w:r>
    </w:p>
    <w:p>
      <w:pPr>
        <w:spacing w:before="40"/>
        <w:jc w:val="right"/>
        <w:rPr>
          <w:sz w:val="44"/>
          <w:szCs w:val="44"/>
        </w:rPr>
      </w:pPr>
      <w:r>
        <w:rPr>
          <w:rFonts w:ascii="黑体" w:hAnsi="黑体" w:eastAsia="黑体"/>
          <w:sz w:val="44"/>
          <w:szCs w:val="44"/>
        </w:rPr>
        <w:t>YWSC-11004</w:t>
      </w:r>
      <w:r>
        <w:rPr>
          <w:rFonts w:hint="eastAsia" w:ascii="黑体" w:hAnsi="黑体" w:eastAsia="黑体"/>
          <w:sz w:val="44"/>
          <w:szCs w:val="44"/>
        </w:rPr>
        <w:t>63</w:t>
      </w:r>
      <w:r>
        <w:rPr>
          <w:rFonts w:ascii="黑体" w:hAnsi="黑体" w:eastAsia="黑体"/>
          <w:sz w:val="44"/>
          <w:szCs w:val="44"/>
        </w:rPr>
        <w:t>000</w:t>
      </w:r>
    </w:p>
    <w:p>
      <w:pPr>
        <w:jc w:val="right"/>
        <w:rPr>
          <w:rFonts w:ascii="方正小标宋简体" w:eastAsia="方正小标宋简体"/>
          <w:sz w:val="36"/>
          <w:szCs w:val="36"/>
        </w:rPr>
      </w:pPr>
    </w:p>
    <w:p>
      <w:pPr>
        <w:wordWrap w:val="0"/>
        <w:jc w:val="right"/>
        <w:rPr>
          <w:rFonts w:ascii="Times New Roman" w:hAnsi="Times New Roman"/>
          <w:sz w:val="36"/>
          <w:szCs w:val="36"/>
        </w:rPr>
      </w:pPr>
      <w:r>
        <w:rPr>
          <w:rFonts w:ascii="Times New Roman" w:hAnsi="Times New Roman"/>
          <w:sz w:val="36"/>
          <w:szCs w:val="36"/>
        </w:rPr>
        <w:t xml:space="preserve"> </w:t>
      </w:r>
    </w:p>
    <w:p/>
    <w:p/>
    <w:p/>
    <w:p/>
    <w:p>
      <w:pPr>
        <w:spacing w:line="800" w:lineRule="exact"/>
        <w:jc w:val="center"/>
        <w:rPr>
          <w:rStyle w:val="29"/>
          <w:sz w:val="72"/>
          <w:szCs w:val="72"/>
        </w:rPr>
      </w:pPr>
      <w:bookmarkStart w:id="0" w:name="_Toc465419416"/>
      <w:r>
        <w:rPr>
          <w:rStyle w:val="29"/>
          <w:rFonts w:hint="eastAsia"/>
          <w:sz w:val="72"/>
          <w:szCs w:val="72"/>
        </w:rPr>
        <w:t>云南省</w:t>
      </w:r>
      <w:bookmarkEnd w:id="0"/>
      <w:bookmarkStart w:id="1" w:name="_Toc465419417"/>
      <w:r>
        <w:rPr>
          <w:rStyle w:val="29"/>
          <w:rFonts w:hint="eastAsia"/>
          <w:sz w:val="72"/>
          <w:szCs w:val="72"/>
        </w:rPr>
        <w:t>医疗机构配制制剂</w:t>
      </w:r>
    </w:p>
    <w:p>
      <w:pPr>
        <w:spacing w:line="800" w:lineRule="exact"/>
        <w:jc w:val="center"/>
        <w:rPr>
          <w:rStyle w:val="29"/>
          <w:sz w:val="72"/>
          <w:szCs w:val="72"/>
        </w:rPr>
      </w:pPr>
      <w:r>
        <w:rPr>
          <w:rStyle w:val="29"/>
          <w:rFonts w:hint="eastAsia"/>
          <w:sz w:val="72"/>
          <w:szCs w:val="72"/>
        </w:rPr>
        <w:t>业务手册</w:t>
      </w:r>
      <w:bookmarkEnd w:id="1"/>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
      <w:pPr>
        <w:jc w:val="center"/>
      </w:pPr>
    </w:p>
    <w:p>
      <w:pPr>
        <w:jc w:val="center"/>
      </w:pPr>
    </w:p>
    <w:p>
      <w:pPr>
        <w:spacing w:line="560" w:lineRule="exact"/>
        <w:jc w:val="center"/>
        <w:rPr>
          <w:rFonts w:ascii="黑体" w:hAnsi="黑体" w:eastAsia="黑体"/>
          <w:sz w:val="36"/>
          <w:szCs w:val="36"/>
        </w:rPr>
      </w:pPr>
      <w:r>
        <w:rPr>
          <w:rFonts w:hint="eastAsia" w:ascii="黑体" w:hAnsi="黑体" w:eastAsia="黑体"/>
          <w:sz w:val="36"/>
          <w:szCs w:val="36"/>
        </w:rPr>
        <w:t>云南省卫生和计划生育委员会</w:t>
      </w:r>
    </w:p>
    <w:p>
      <w:pPr>
        <w:spacing w:line="560" w:lineRule="exact"/>
        <w:jc w:val="center"/>
        <w:rPr>
          <w:rFonts w:ascii="黑体" w:hAnsi="黑体" w:eastAsia="黑体"/>
          <w:sz w:val="32"/>
          <w:szCs w:val="32"/>
        </w:rPr>
      </w:pPr>
      <w:r>
        <w:rPr>
          <w:rFonts w:ascii="黑体" w:hAnsi="黑体" w:eastAsia="黑体"/>
          <w:sz w:val="36"/>
          <w:szCs w:val="36"/>
        </w:rPr>
        <w:t>2018</w:t>
      </w:r>
      <w:r>
        <w:rPr>
          <w:rFonts w:hint="eastAsia" w:ascii="黑体" w:hAnsi="黑体" w:eastAsia="黑体"/>
          <w:sz w:val="36"/>
          <w:szCs w:val="36"/>
        </w:rPr>
        <w:t>年</w:t>
      </w:r>
      <w:r>
        <w:rPr>
          <w:rFonts w:ascii="黑体" w:hAnsi="黑体" w:eastAsia="黑体"/>
          <w:sz w:val="36"/>
          <w:szCs w:val="36"/>
        </w:rPr>
        <w:t>8</w:t>
      </w:r>
      <w:r>
        <w:rPr>
          <w:rFonts w:hint="eastAsia" w:ascii="黑体" w:hAnsi="黑体" w:eastAsia="黑体"/>
          <w:sz w:val="36"/>
          <w:szCs w:val="36"/>
        </w:rPr>
        <w:t>月</w:t>
      </w:r>
      <w:r>
        <w:rPr>
          <w:rFonts w:ascii="黑体" w:hAnsi="黑体" w:eastAsia="黑体"/>
          <w:sz w:val="36"/>
          <w:szCs w:val="36"/>
        </w:rPr>
        <w:t>30</w:t>
      </w:r>
      <w:r>
        <w:rPr>
          <w:rFonts w:hint="eastAsia" w:ascii="黑体" w:hAnsi="黑体" w:eastAsia="黑体"/>
          <w:sz w:val="36"/>
          <w:szCs w:val="36"/>
        </w:rPr>
        <w:t>日发布</w:t>
      </w:r>
    </w:p>
    <w:p>
      <w:pPr>
        <w:spacing w:line="560" w:lineRule="exact"/>
        <w:jc w:val="center"/>
        <w:rPr>
          <w:rFonts w:ascii="黑体" w:hAnsi="黑体" w:eastAsia="黑体"/>
          <w:sz w:val="32"/>
          <w:szCs w:val="32"/>
        </w:rPr>
      </w:pPr>
    </w:p>
    <w:p>
      <w:pPr>
        <w:spacing w:line="560" w:lineRule="exact"/>
        <w:jc w:val="center"/>
        <w:rPr>
          <w:rFonts w:ascii="黑体" w:hAnsi="黑体" w:eastAsia="黑体"/>
          <w:sz w:val="32"/>
          <w:szCs w:val="32"/>
        </w:rPr>
        <w:sectPr>
          <w:headerReference r:id="rId4" w:type="first"/>
          <w:footerReference r:id="rId7" w:type="first"/>
          <w:headerReference r:id="rId3" w:type="default"/>
          <w:footerReference r:id="rId5" w:type="default"/>
          <w:footerReference r:id="rId6" w:type="even"/>
          <w:pgSz w:w="11906" w:h="16838"/>
          <w:pgMar w:top="2098" w:right="1474" w:bottom="1985" w:left="1588" w:header="851" w:footer="1304" w:gutter="0"/>
          <w:pgNumType w:fmt="upperRoman" w:start="1" w:chapStyle="1" w:chapSep="period"/>
          <w:cols w:space="425" w:num="1"/>
          <w:titlePg/>
          <w:docGrid w:type="lines" w:linePitch="312" w:charSpace="0"/>
        </w:sectPr>
      </w:pPr>
    </w:p>
    <w:p>
      <w:pPr>
        <w:pStyle w:val="27"/>
        <w:spacing w:before="0" w:after="570" w:line="560" w:lineRule="exact"/>
        <w:jc w:val="center"/>
        <w:rPr>
          <w:rFonts w:ascii="黑体" w:hAnsi="黑体" w:eastAsia="黑体"/>
          <w:color w:val="000000"/>
          <w:sz w:val="32"/>
          <w:szCs w:val="32"/>
        </w:rPr>
      </w:pPr>
      <w:r>
        <w:rPr>
          <w:rFonts w:hint="eastAsia" w:ascii="黑体" w:hAnsi="黑体" w:eastAsia="黑体"/>
          <w:color w:val="000000"/>
          <w:sz w:val="32"/>
          <w:szCs w:val="32"/>
          <w:lang w:val="zh-CN"/>
        </w:rPr>
        <w:t>目  录</w:t>
      </w:r>
    </w:p>
    <w:p>
      <w:pPr>
        <w:pStyle w:val="9"/>
        <w:spacing w:line="240" w:lineRule="auto"/>
        <w:rPr>
          <w:rFonts w:ascii="宋体" w:hAnsi="宋体" w:eastAsia="宋体"/>
          <w:sz w:val="24"/>
          <w:szCs w:val="24"/>
        </w:rPr>
      </w:pPr>
      <w:r>
        <w:fldChar w:fldCharType="begin"/>
      </w:r>
      <w:r>
        <w:instrText xml:space="preserve"> HYPERLINK \l "_Toc23684" </w:instrText>
      </w:r>
      <w:r>
        <w:fldChar w:fldCharType="separate"/>
      </w:r>
      <w:r>
        <w:rPr>
          <w:rFonts w:hint="eastAsia" w:ascii="宋体" w:hAnsi="宋体" w:eastAsia="宋体"/>
          <w:sz w:val="24"/>
          <w:szCs w:val="24"/>
        </w:rPr>
        <w:t>前言</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   \* MERGEFORMAT </w:instrText>
      </w:r>
      <w:r>
        <w:rPr>
          <w:rFonts w:ascii="宋体" w:hAnsi="宋体" w:eastAsia="宋体"/>
          <w:sz w:val="24"/>
          <w:szCs w:val="24"/>
        </w:rPr>
        <w:fldChar w:fldCharType="separate"/>
      </w:r>
      <w:r>
        <w:rPr>
          <w:rFonts w:ascii="宋体" w:hAnsi="宋体" w:eastAsia="宋体"/>
          <w:sz w:val="24"/>
          <w:szCs w:val="24"/>
          <w:lang w:val="zh-CN"/>
        </w:rPr>
        <w:t>I</w:t>
      </w:r>
      <w:r>
        <w:rPr>
          <w:rFonts w:ascii="宋体" w:hAnsi="宋体" w:eastAsia="宋体"/>
          <w:sz w:val="24"/>
          <w:szCs w:val="24"/>
        </w:rPr>
        <w:fldChar w:fldCharType="end"/>
      </w:r>
      <w:r>
        <w:rPr>
          <w:rFonts w:ascii="宋体" w:hAnsi="宋体" w:eastAsia="宋体"/>
          <w:sz w:val="24"/>
          <w:szCs w:val="24"/>
        </w:rPr>
        <w:fldChar w:fldCharType="end"/>
      </w:r>
    </w:p>
    <w:p>
      <w:pPr>
        <w:pStyle w:val="9"/>
        <w:spacing w:line="240" w:lineRule="auto"/>
        <w:rPr>
          <w:rFonts w:ascii="宋体" w:hAnsi="宋体" w:eastAsia="宋体"/>
          <w:sz w:val="24"/>
          <w:szCs w:val="24"/>
        </w:rPr>
      </w:pPr>
      <w:r>
        <w:fldChar w:fldCharType="begin"/>
      </w:r>
      <w:r>
        <w:instrText xml:space="preserve"> HYPERLINK \l "_Toc9522" </w:instrText>
      </w:r>
      <w:r>
        <w:fldChar w:fldCharType="separate"/>
      </w:r>
      <w:r>
        <w:rPr>
          <w:rFonts w:hint="eastAsia" w:ascii="宋体" w:hAnsi="宋体" w:eastAsia="宋体" w:cs="黑体"/>
          <w:bCs/>
          <w:sz w:val="24"/>
          <w:szCs w:val="24"/>
        </w:rPr>
        <w:t>一、受理范围</w:t>
      </w:r>
      <w:r>
        <w:rPr>
          <w:rFonts w:ascii="宋体" w:hAnsi="宋体" w:eastAsia="宋体"/>
          <w:sz w:val="24"/>
          <w:szCs w:val="24"/>
        </w:rPr>
        <w:tab/>
      </w:r>
      <w:r>
        <w:rPr>
          <w:rFonts w:ascii="宋体" w:hAnsi="宋体" w:eastAsia="宋体"/>
          <w:sz w:val="24"/>
          <w:szCs w:val="24"/>
        </w:rPr>
        <w:t>1</w:t>
      </w:r>
      <w:r>
        <w:rPr>
          <w:rFonts w:ascii="宋体" w:hAnsi="宋体" w:eastAsia="宋体"/>
          <w:sz w:val="24"/>
          <w:szCs w:val="24"/>
        </w:rPr>
        <w:fldChar w:fldCharType="end"/>
      </w:r>
    </w:p>
    <w:p>
      <w:pPr>
        <w:pStyle w:val="9"/>
        <w:spacing w:line="240" w:lineRule="auto"/>
        <w:rPr>
          <w:rFonts w:ascii="宋体" w:hAnsi="宋体" w:eastAsia="宋体"/>
          <w:sz w:val="24"/>
          <w:szCs w:val="24"/>
        </w:rPr>
      </w:pPr>
      <w:r>
        <w:fldChar w:fldCharType="begin"/>
      </w:r>
      <w:r>
        <w:instrText xml:space="preserve"> HYPERLINK \l "_Toc15705" </w:instrText>
      </w:r>
      <w:r>
        <w:fldChar w:fldCharType="separate"/>
      </w:r>
      <w:r>
        <w:rPr>
          <w:rFonts w:hint="eastAsia" w:ascii="宋体" w:hAnsi="宋体" w:eastAsia="宋体" w:cs="黑体"/>
          <w:sz w:val="24"/>
          <w:szCs w:val="24"/>
        </w:rPr>
        <w:t>二、办理依据</w:t>
      </w:r>
      <w:r>
        <w:rPr>
          <w:rFonts w:ascii="宋体" w:hAnsi="宋体" w:eastAsia="宋体"/>
          <w:sz w:val="24"/>
          <w:szCs w:val="24"/>
        </w:rPr>
        <w:tab/>
      </w:r>
      <w:r>
        <w:rPr>
          <w:rFonts w:ascii="宋体" w:hAnsi="宋体" w:eastAsia="宋体"/>
          <w:sz w:val="24"/>
          <w:szCs w:val="24"/>
        </w:rPr>
        <w:t>1</w:t>
      </w:r>
      <w:r>
        <w:rPr>
          <w:rFonts w:ascii="宋体" w:hAnsi="宋体" w:eastAsia="宋体"/>
          <w:sz w:val="24"/>
          <w:szCs w:val="24"/>
        </w:rPr>
        <w:fldChar w:fldCharType="end"/>
      </w:r>
    </w:p>
    <w:p>
      <w:pPr>
        <w:pStyle w:val="9"/>
        <w:spacing w:line="240" w:lineRule="auto"/>
        <w:rPr>
          <w:rFonts w:ascii="宋体" w:hAnsi="宋体" w:eastAsia="宋体"/>
          <w:sz w:val="24"/>
          <w:szCs w:val="24"/>
        </w:rPr>
      </w:pPr>
      <w:r>
        <w:fldChar w:fldCharType="begin"/>
      </w:r>
      <w:r>
        <w:instrText xml:space="preserve"> HYPERLINK \l "_Toc4096" </w:instrText>
      </w:r>
      <w:r>
        <w:fldChar w:fldCharType="separate"/>
      </w:r>
      <w:r>
        <w:rPr>
          <w:rFonts w:hint="eastAsia" w:ascii="宋体" w:hAnsi="宋体" w:eastAsia="宋体" w:cs="黑体"/>
          <w:sz w:val="24"/>
          <w:szCs w:val="24"/>
        </w:rPr>
        <w:t>三、实施机构</w:t>
      </w:r>
      <w:r>
        <w:rPr>
          <w:rFonts w:ascii="宋体" w:hAnsi="宋体" w:eastAsia="宋体"/>
          <w:sz w:val="24"/>
          <w:szCs w:val="24"/>
        </w:rPr>
        <w:tab/>
      </w:r>
      <w:r>
        <w:rPr>
          <w:rFonts w:ascii="宋体" w:hAnsi="宋体" w:eastAsia="宋体"/>
          <w:sz w:val="24"/>
          <w:szCs w:val="24"/>
        </w:rPr>
        <w:t>1</w:t>
      </w:r>
      <w:r>
        <w:rPr>
          <w:rFonts w:ascii="宋体" w:hAnsi="宋体" w:eastAsia="宋体"/>
          <w:sz w:val="24"/>
          <w:szCs w:val="24"/>
        </w:rPr>
        <w:fldChar w:fldCharType="end"/>
      </w:r>
    </w:p>
    <w:p>
      <w:pPr>
        <w:pStyle w:val="9"/>
        <w:spacing w:line="240" w:lineRule="auto"/>
        <w:rPr>
          <w:rFonts w:ascii="宋体" w:hAnsi="宋体" w:eastAsia="宋体"/>
          <w:sz w:val="24"/>
          <w:szCs w:val="24"/>
        </w:rPr>
      </w:pPr>
      <w:r>
        <w:fldChar w:fldCharType="begin"/>
      </w:r>
      <w:r>
        <w:instrText xml:space="preserve"> HYPERLINK \l "_Toc12707" </w:instrText>
      </w:r>
      <w:r>
        <w:fldChar w:fldCharType="separate"/>
      </w:r>
      <w:r>
        <w:rPr>
          <w:rFonts w:hint="eastAsia" w:ascii="宋体" w:hAnsi="宋体" w:eastAsia="宋体" w:cs="黑体"/>
          <w:sz w:val="24"/>
          <w:szCs w:val="24"/>
        </w:rPr>
        <w:t>四、许可人员</w:t>
      </w:r>
      <w:r>
        <w:rPr>
          <w:rFonts w:ascii="宋体" w:hAnsi="宋体" w:eastAsia="宋体"/>
          <w:sz w:val="24"/>
          <w:szCs w:val="24"/>
        </w:rPr>
        <w:tab/>
      </w:r>
      <w:r>
        <w:rPr>
          <w:rFonts w:ascii="宋体" w:hAnsi="宋体" w:eastAsia="宋体"/>
          <w:sz w:val="24"/>
          <w:szCs w:val="24"/>
        </w:rPr>
        <w:t>1</w:t>
      </w:r>
      <w:r>
        <w:rPr>
          <w:rFonts w:ascii="宋体" w:hAnsi="宋体" w:eastAsia="宋体"/>
          <w:sz w:val="24"/>
          <w:szCs w:val="24"/>
        </w:rPr>
        <w:fldChar w:fldCharType="end"/>
      </w:r>
    </w:p>
    <w:p>
      <w:pPr>
        <w:pStyle w:val="9"/>
        <w:spacing w:line="240" w:lineRule="auto"/>
        <w:rPr>
          <w:rFonts w:ascii="宋体" w:hAnsi="宋体" w:eastAsia="宋体"/>
          <w:sz w:val="24"/>
          <w:szCs w:val="24"/>
        </w:rPr>
      </w:pPr>
      <w:r>
        <w:fldChar w:fldCharType="begin"/>
      </w:r>
      <w:r>
        <w:instrText xml:space="preserve"> HYPERLINK \l "_Toc32552" </w:instrText>
      </w:r>
      <w:r>
        <w:fldChar w:fldCharType="separate"/>
      </w:r>
      <w:r>
        <w:rPr>
          <w:rFonts w:hint="eastAsia" w:ascii="宋体" w:hAnsi="宋体" w:eastAsia="宋体" w:cs="黑体"/>
          <w:sz w:val="24"/>
          <w:szCs w:val="24"/>
        </w:rPr>
        <w:t>五、许可条件</w:t>
      </w:r>
      <w:r>
        <w:rPr>
          <w:rFonts w:ascii="宋体" w:hAnsi="宋体" w:eastAsia="宋体"/>
          <w:sz w:val="24"/>
          <w:szCs w:val="24"/>
        </w:rPr>
        <w:tab/>
      </w:r>
      <w:r>
        <w:rPr>
          <w:rFonts w:hint="eastAsia" w:ascii="宋体" w:hAnsi="宋体" w:eastAsia="宋体"/>
          <w:sz w:val="24"/>
          <w:szCs w:val="24"/>
        </w:rPr>
        <w:t>1</w:t>
      </w:r>
      <w:r>
        <w:rPr>
          <w:rFonts w:hint="eastAsia" w:ascii="宋体" w:hAnsi="宋体" w:eastAsia="宋体"/>
          <w:sz w:val="24"/>
          <w:szCs w:val="24"/>
        </w:rPr>
        <w:fldChar w:fldCharType="end"/>
      </w:r>
    </w:p>
    <w:p>
      <w:pPr>
        <w:pStyle w:val="9"/>
        <w:spacing w:line="240" w:lineRule="auto"/>
        <w:rPr>
          <w:rFonts w:ascii="宋体" w:hAnsi="宋体" w:eastAsia="宋体"/>
          <w:sz w:val="24"/>
          <w:szCs w:val="24"/>
        </w:rPr>
      </w:pPr>
      <w:r>
        <w:fldChar w:fldCharType="begin"/>
      </w:r>
      <w:r>
        <w:instrText xml:space="preserve"> HYPERLINK \l "_Toc16829" </w:instrText>
      </w:r>
      <w:r>
        <w:fldChar w:fldCharType="separate"/>
      </w:r>
      <w:r>
        <w:rPr>
          <w:rFonts w:hint="eastAsia" w:ascii="宋体" w:hAnsi="宋体" w:eastAsia="宋体"/>
          <w:sz w:val="24"/>
          <w:szCs w:val="24"/>
        </w:rPr>
        <w:t>六、申请材料</w:t>
      </w:r>
      <w:r>
        <w:rPr>
          <w:rFonts w:ascii="宋体" w:hAnsi="宋体" w:eastAsia="宋体"/>
          <w:sz w:val="24"/>
          <w:szCs w:val="24"/>
        </w:rPr>
        <w:tab/>
      </w:r>
      <w:r>
        <w:rPr>
          <w:rFonts w:ascii="宋体" w:hAnsi="宋体" w:eastAsia="宋体"/>
          <w:sz w:val="24"/>
          <w:szCs w:val="24"/>
        </w:rPr>
        <w:t>3</w:t>
      </w:r>
      <w:r>
        <w:rPr>
          <w:rFonts w:ascii="宋体" w:hAnsi="宋体" w:eastAsia="宋体"/>
          <w:sz w:val="24"/>
          <w:szCs w:val="24"/>
        </w:rPr>
        <w:fldChar w:fldCharType="end"/>
      </w:r>
    </w:p>
    <w:p>
      <w:pPr>
        <w:pStyle w:val="9"/>
        <w:spacing w:line="240" w:lineRule="auto"/>
        <w:rPr>
          <w:rFonts w:ascii="宋体" w:hAnsi="宋体" w:eastAsia="宋体"/>
          <w:sz w:val="24"/>
          <w:szCs w:val="24"/>
        </w:rPr>
      </w:pPr>
      <w:r>
        <w:fldChar w:fldCharType="begin"/>
      </w:r>
      <w:r>
        <w:instrText xml:space="preserve"> HYPERLINK \l "_Toc28988" </w:instrText>
      </w:r>
      <w:r>
        <w:fldChar w:fldCharType="separate"/>
      </w:r>
      <w:r>
        <w:rPr>
          <w:rFonts w:hint="eastAsia" w:ascii="宋体" w:hAnsi="宋体" w:eastAsia="宋体" w:cs="黑体"/>
          <w:sz w:val="24"/>
          <w:szCs w:val="24"/>
        </w:rPr>
        <w:t>七、</w:t>
      </w:r>
      <w:r>
        <w:rPr>
          <w:rFonts w:hint="eastAsia" w:ascii="宋体" w:hAnsi="宋体" w:eastAsia="宋体"/>
          <w:sz w:val="24"/>
          <w:szCs w:val="24"/>
        </w:rPr>
        <w:t>办理时限</w:t>
      </w:r>
      <w:r>
        <w:rPr>
          <w:rFonts w:ascii="宋体" w:hAnsi="宋体" w:eastAsia="宋体"/>
          <w:sz w:val="24"/>
          <w:szCs w:val="24"/>
        </w:rPr>
        <w:tab/>
      </w:r>
      <w:r>
        <w:rPr>
          <w:rFonts w:hint="eastAsia" w:ascii="宋体" w:hAnsi="宋体" w:eastAsia="宋体"/>
          <w:sz w:val="24"/>
          <w:szCs w:val="24"/>
        </w:rPr>
        <w:t>3</w:t>
      </w:r>
      <w:r>
        <w:rPr>
          <w:rFonts w:hint="eastAsia" w:ascii="宋体" w:hAnsi="宋体" w:eastAsia="宋体"/>
          <w:sz w:val="24"/>
          <w:szCs w:val="24"/>
        </w:rPr>
        <w:fldChar w:fldCharType="end"/>
      </w:r>
    </w:p>
    <w:p>
      <w:pPr>
        <w:pStyle w:val="9"/>
        <w:spacing w:line="240" w:lineRule="auto"/>
        <w:rPr>
          <w:rFonts w:ascii="宋体" w:hAnsi="宋体" w:eastAsia="宋体"/>
          <w:sz w:val="24"/>
          <w:szCs w:val="24"/>
        </w:rPr>
      </w:pPr>
      <w:r>
        <w:fldChar w:fldCharType="begin"/>
      </w:r>
      <w:r>
        <w:instrText xml:space="preserve"> HYPERLINK \l "_Toc21242" </w:instrText>
      </w:r>
      <w:r>
        <w:fldChar w:fldCharType="separate"/>
      </w:r>
      <w:r>
        <w:rPr>
          <w:rFonts w:hint="eastAsia" w:ascii="宋体" w:hAnsi="宋体" w:eastAsia="宋体" w:cs="黑体"/>
          <w:sz w:val="24"/>
          <w:szCs w:val="24"/>
        </w:rPr>
        <w:t>八、许可收费</w:t>
      </w:r>
      <w:r>
        <w:rPr>
          <w:rFonts w:ascii="宋体" w:hAnsi="宋体" w:eastAsia="宋体"/>
          <w:sz w:val="24"/>
          <w:szCs w:val="24"/>
        </w:rPr>
        <w:tab/>
      </w:r>
      <w:r>
        <w:rPr>
          <w:rFonts w:ascii="宋体" w:hAnsi="宋体" w:eastAsia="宋体"/>
          <w:sz w:val="24"/>
          <w:szCs w:val="24"/>
        </w:rPr>
        <w:t>4</w:t>
      </w:r>
      <w:r>
        <w:rPr>
          <w:rFonts w:ascii="宋体" w:hAnsi="宋体" w:eastAsia="宋体"/>
          <w:sz w:val="24"/>
          <w:szCs w:val="24"/>
        </w:rPr>
        <w:fldChar w:fldCharType="end"/>
      </w:r>
    </w:p>
    <w:p>
      <w:pPr>
        <w:pStyle w:val="9"/>
        <w:spacing w:line="240" w:lineRule="auto"/>
        <w:rPr>
          <w:rFonts w:ascii="宋体" w:hAnsi="宋体" w:eastAsia="宋体"/>
          <w:sz w:val="24"/>
          <w:szCs w:val="24"/>
        </w:rPr>
      </w:pPr>
      <w:r>
        <w:fldChar w:fldCharType="begin"/>
      </w:r>
      <w:r>
        <w:instrText xml:space="preserve"> HYPERLINK \l "_Toc32599" </w:instrText>
      </w:r>
      <w:r>
        <w:fldChar w:fldCharType="separate"/>
      </w:r>
      <w:r>
        <w:rPr>
          <w:rFonts w:hint="eastAsia" w:ascii="宋体" w:hAnsi="宋体" w:eastAsia="宋体"/>
          <w:sz w:val="24"/>
          <w:szCs w:val="24"/>
        </w:rPr>
        <w:t>九、许可证件</w:t>
      </w:r>
      <w:r>
        <w:rPr>
          <w:rFonts w:ascii="宋体" w:hAnsi="宋体" w:eastAsia="宋体"/>
          <w:sz w:val="24"/>
          <w:szCs w:val="24"/>
        </w:rPr>
        <w:tab/>
      </w:r>
      <w:r>
        <w:rPr>
          <w:rFonts w:ascii="宋体" w:hAnsi="宋体" w:eastAsia="宋体"/>
          <w:sz w:val="24"/>
          <w:szCs w:val="24"/>
        </w:rPr>
        <w:t>4</w:t>
      </w:r>
      <w:r>
        <w:rPr>
          <w:rFonts w:ascii="宋体" w:hAnsi="宋体" w:eastAsia="宋体"/>
          <w:sz w:val="24"/>
          <w:szCs w:val="24"/>
        </w:rPr>
        <w:fldChar w:fldCharType="end"/>
      </w:r>
    </w:p>
    <w:p>
      <w:pPr>
        <w:pStyle w:val="9"/>
        <w:spacing w:line="240" w:lineRule="auto"/>
        <w:rPr>
          <w:rFonts w:ascii="宋体" w:hAnsi="宋体" w:eastAsia="宋体"/>
          <w:sz w:val="24"/>
          <w:szCs w:val="24"/>
        </w:rPr>
      </w:pPr>
      <w:r>
        <w:fldChar w:fldCharType="begin"/>
      </w:r>
      <w:r>
        <w:instrText xml:space="preserve"> HYPERLINK \l "_Toc23705" </w:instrText>
      </w:r>
      <w:r>
        <w:fldChar w:fldCharType="separate"/>
      </w:r>
      <w:r>
        <w:rPr>
          <w:rFonts w:hint="eastAsia" w:ascii="宋体" w:hAnsi="宋体" w:eastAsia="宋体" w:cs="黑体"/>
          <w:sz w:val="24"/>
          <w:szCs w:val="24"/>
        </w:rPr>
        <w:t>十、许可办理</w:t>
      </w:r>
      <w:r>
        <w:rPr>
          <w:rFonts w:ascii="宋体" w:hAnsi="宋体" w:eastAsia="宋体"/>
          <w:sz w:val="24"/>
          <w:szCs w:val="24"/>
        </w:rPr>
        <w:tab/>
      </w:r>
      <w:r>
        <w:rPr>
          <w:rFonts w:hint="eastAsia" w:ascii="宋体" w:hAnsi="宋体" w:eastAsia="宋体"/>
          <w:sz w:val="24"/>
          <w:szCs w:val="24"/>
        </w:rPr>
        <w:t>4</w:t>
      </w:r>
      <w:r>
        <w:rPr>
          <w:rFonts w:hint="eastAsia" w:ascii="宋体" w:hAnsi="宋体" w:eastAsia="宋体"/>
          <w:sz w:val="24"/>
          <w:szCs w:val="24"/>
        </w:rPr>
        <w:fldChar w:fldCharType="end"/>
      </w:r>
    </w:p>
    <w:p>
      <w:pPr>
        <w:pStyle w:val="11"/>
        <w:tabs>
          <w:tab w:val="right" w:leader="dot" w:pos="8844"/>
        </w:tabs>
        <w:spacing w:line="240" w:lineRule="auto"/>
        <w:rPr>
          <w:rFonts w:ascii="宋体" w:hAnsi="宋体"/>
          <w:sz w:val="24"/>
          <w:szCs w:val="24"/>
        </w:rPr>
      </w:pPr>
      <w:r>
        <w:fldChar w:fldCharType="begin"/>
      </w:r>
      <w:r>
        <w:instrText xml:space="preserve"> HYPERLINK \l "_Toc7589" </w:instrText>
      </w:r>
      <w:r>
        <w:fldChar w:fldCharType="separate"/>
      </w:r>
      <w:r>
        <w:rPr>
          <w:rFonts w:hint="eastAsia" w:ascii="宋体" w:hAnsi="宋体"/>
          <w:bCs/>
          <w:sz w:val="24"/>
          <w:szCs w:val="24"/>
        </w:rPr>
        <w:t>（一）申请</w:t>
      </w:r>
      <w:r>
        <w:rPr>
          <w:rFonts w:ascii="宋体" w:hAnsi="宋体"/>
          <w:sz w:val="24"/>
          <w:szCs w:val="24"/>
        </w:rPr>
        <w:tab/>
      </w:r>
      <w:r>
        <w:rPr>
          <w:rFonts w:hint="eastAsia" w:ascii="宋体" w:hAnsi="宋体"/>
          <w:sz w:val="24"/>
          <w:szCs w:val="24"/>
        </w:rPr>
        <w:t>4</w:t>
      </w:r>
      <w:r>
        <w:rPr>
          <w:rFonts w:hint="eastAsia" w:ascii="宋体" w:hAnsi="宋体"/>
          <w:sz w:val="24"/>
          <w:szCs w:val="24"/>
        </w:rPr>
        <w:fldChar w:fldCharType="end"/>
      </w:r>
    </w:p>
    <w:p>
      <w:pPr>
        <w:pStyle w:val="11"/>
        <w:tabs>
          <w:tab w:val="right" w:leader="dot" w:pos="8844"/>
        </w:tabs>
        <w:spacing w:line="240" w:lineRule="auto"/>
        <w:rPr>
          <w:rFonts w:ascii="宋体" w:hAnsi="宋体"/>
          <w:sz w:val="24"/>
          <w:szCs w:val="24"/>
        </w:rPr>
      </w:pPr>
      <w:r>
        <w:fldChar w:fldCharType="begin"/>
      </w:r>
      <w:r>
        <w:instrText xml:space="preserve"> HYPERLINK \l "_Toc29510" </w:instrText>
      </w:r>
      <w:r>
        <w:fldChar w:fldCharType="separate"/>
      </w:r>
      <w:r>
        <w:rPr>
          <w:rFonts w:hint="eastAsia" w:ascii="宋体" w:hAnsi="宋体"/>
          <w:bCs/>
          <w:sz w:val="24"/>
          <w:szCs w:val="24"/>
        </w:rPr>
        <w:t>（二）受理</w:t>
      </w:r>
      <w:r>
        <w:rPr>
          <w:rFonts w:ascii="宋体" w:hAnsi="宋体"/>
          <w:sz w:val="24"/>
          <w:szCs w:val="24"/>
        </w:rPr>
        <w:tab/>
      </w:r>
      <w:r>
        <w:rPr>
          <w:rFonts w:hint="eastAsia" w:ascii="宋体" w:hAnsi="宋体"/>
          <w:sz w:val="24"/>
          <w:szCs w:val="24"/>
        </w:rPr>
        <w:t>5</w:t>
      </w:r>
      <w:r>
        <w:rPr>
          <w:rFonts w:hint="eastAsia" w:ascii="宋体" w:hAnsi="宋体"/>
          <w:sz w:val="24"/>
          <w:szCs w:val="24"/>
        </w:rPr>
        <w:fldChar w:fldCharType="end"/>
      </w:r>
    </w:p>
    <w:p>
      <w:pPr>
        <w:pStyle w:val="11"/>
        <w:tabs>
          <w:tab w:val="right" w:leader="dot" w:pos="8844"/>
        </w:tabs>
        <w:spacing w:line="240" w:lineRule="auto"/>
        <w:rPr>
          <w:rFonts w:ascii="宋体" w:hAnsi="宋体"/>
          <w:sz w:val="24"/>
          <w:szCs w:val="24"/>
        </w:rPr>
      </w:pPr>
      <w:r>
        <w:fldChar w:fldCharType="begin"/>
      </w:r>
      <w:r>
        <w:instrText xml:space="preserve"> HYPERLINK \l "_Toc29762" </w:instrText>
      </w:r>
      <w:r>
        <w:fldChar w:fldCharType="separate"/>
      </w:r>
      <w:r>
        <w:rPr>
          <w:rFonts w:hint="eastAsia" w:ascii="宋体" w:hAnsi="宋体"/>
          <w:bCs/>
          <w:sz w:val="24"/>
          <w:szCs w:val="24"/>
        </w:rPr>
        <w:t>（三）审查</w:t>
      </w:r>
      <w:r>
        <w:rPr>
          <w:rFonts w:ascii="宋体" w:hAnsi="宋体"/>
          <w:sz w:val="24"/>
          <w:szCs w:val="24"/>
        </w:rPr>
        <w:tab/>
      </w:r>
      <w:r>
        <w:rPr>
          <w:rFonts w:ascii="宋体" w:hAnsi="宋体"/>
          <w:sz w:val="24"/>
          <w:szCs w:val="24"/>
        </w:rPr>
        <w:t>6</w:t>
      </w:r>
      <w:r>
        <w:rPr>
          <w:rFonts w:ascii="宋体" w:hAnsi="宋体"/>
          <w:sz w:val="24"/>
          <w:szCs w:val="24"/>
        </w:rPr>
        <w:fldChar w:fldCharType="end"/>
      </w:r>
    </w:p>
    <w:p>
      <w:pPr>
        <w:pStyle w:val="11"/>
        <w:tabs>
          <w:tab w:val="right" w:leader="dot" w:pos="8844"/>
        </w:tabs>
        <w:spacing w:line="240" w:lineRule="auto"/>
        <w:rPr>
          <w:rFonts w:ascii="宋体" w:hAnsi="宋体"/>
          <w:sz w:val="24"/>
          <w:szCs w:val="24"/>
        </w:rPr>
      </w:pPr>
      <w:r>
        <w:fldChar w:fldCharType="begin"/>
      </w:r>
      <w:r>
        <w:instrText xml:space="preserve"> HYPERLINK \l "_Toc18206" </w:instrText>
      </w:r>
      <w:r>
        <w:fldChar w:fldCharType="separate"/>
      </w:r>
      <w:r>
        <w:rPr>
          <w:rFonts w:hint="eastAsia" w:ascii="宋体" w:hAnsi="宋体"/>
          <w:bCs/>
          <w:sz w:val="24"/>
          <w:szCs w:val="24"/>
        </w:rPr>
        <w:t>（四）决定</w:t>
      </w:r>
      <w:r>
        <w:rPr>
          <w:rFonts w:ascii="宋体" w:hAnsi="宋体"/>
          <w:sz w:val="24"/>
          <w:szCs w:val="24"/>
        </w:rPr>
        <w:tab/>
      </w:r>
      <w:r>
        <w:rPr>
          <w:rFonts w:hint="eastAsia" w:ascii="宋体" w:hAnsi="宋体"/>
          <w:sz w:val="24"/>
          <w:szCs w:val="24"/>
        </w:rPr>
        <w:t>6</w:t>
      </w:r>
      <w:r>
        <w:rPr>
          <w:rFonts w:hint="eastAsia" w:ascii="宋体" w:hAnsi="宋体"/>
          <w:sz w:val="24"/>
          <w:szCs w:val="24"/>
        </w:rPr>
        <w:fldChar w:fldCharType="end"/>
      </w:r>
    </w:p>
    <w:p>
      <w:pPr>
        <w:pStyle w:val="11"/>
        <w:tabs>
          <w:tab w:val="right" w:leader="dot" w:pos="8844"/>
        </w:tabs>
        <w:spacing w:line="240" w:lineRule="auto"/>
        <w:rPr>
          <w:rFonts w:ascii="宋体" w:hAnsi="宋体"/>
          <w:sz w:val="24"/>
          <w:szCs w:val="24"/>
        </w:rPr>
      </w:pPr>
      <w:r>
        <w:fldChar w:fldCharType="begin"/>
      </w:r>
      <w:r>
        <w:instrText xml:space="preserve"> HYPERLINK \l "_Toc31436" </w:instrText>
      </w:r>
      <w:r>
        <w:fldChar w:fldCharType="separate"/>
      </w:r>
      <w:r>
        <w:rPr>
          <w:rFonts w:hint="eastAsia" w:ascii="宋体" w:hAnsi="宋体"/>
          <w:sz w:val="24"/>
          <w:szCs w:val="24"/>
        </w:rPr>
        <w:t>（五）送达</w:t>
      </w:r>
      <w:r>
        <w:rPr>
          <w:rFonts w:ascii="宋体" w:hAnsi="宋体"/>
          <w:sz w:val="24"/>
          <w:szCs w:val="24"/>
        </w:rPr>
        <w:tab/>
      </w:r>
      <w:r>
        <w:rPr>
          <w:rFonts w:hint="eastAsia" w:ascii="宋体" w:hAnsi="宋体"/>
          <w:sz w:val="24"/>
          <w:szCs w:val="24"/>
        </w:rPr>
        <w:t>6</w:t>
      </w:r>
      <w:r>
        <w:rPr>
          <w:rFonts w:hint="eastAsia" w:ascii="宋体" w:hAnsi="宋体"/>
          <w:sz w:val="24"/>
          <w:szCs w:val="24"/>
        </w:rPr>
        <w:fldChar w:fldCharType="end"/>
      </w:r>
    </w:p>
    <w:p>
      <w:pPr>
        <w:pStyle w:val="11"/>
        <w:tabs>
          <w:tab w:val="right" w:leader="dot" w:pos="8844"/>
        </w:tabs>
        <w:spacing w:line="240" w:lineRule="auto"/>
        <w:rPr>
          <w:rFonts w:ascii="宋体" w:hAnsi="宋体"/>
          <w:sz w:val="24"/>
          <w:szCs w:val="24"/>
        </w:rPr>
      </w:pPr>
      <w:r>
        <w:fldChar w:fldCharType="begin"/>
      </w:r>
      <w:r>
        <w:instrText xml:space="preserve"> HYPERLINK \l "_Toc4592" </w:instrText>
      </w:r>
      <w:r>
        <w:fldChar w:fldCharType="separate"/>
      </w:r>
      <w:r>
        <w:rPr>
          <w:rFonts w:hint="eastAsia" w:ascii="宋体" w:hAnsi="宋体"/>
          <w:bCs/>
          <w:sz w:val="24"/>
          <w:szCs w:val="24"/>
        </w:rPr>
        <w:t>（六）归档</w:t>
      </w:r>
      <w:r>
        <w:rPr>
          <w:rFonts w:ascii="宋体" w:hAnsi="宋体"/>
          <w:sz w:val="24"/>
          <w:szCs w:val="24"/>
        </w:rPr>
        <w:tab/>
      </w:r>
      <w:r>
        <w:rPr>
          <w:rFonts w:ascii="宋体" w:hAnsi="宋体"/>
          <w:sz w:val="24"/>
          <w:szCs w:val="24"/>
        </w:rPr>
        <w:t>7</w:t>
      </w:r>
      <w:r>
        <w:rPr>
          <w:rFonts w:ascii="宋体" w:hAnsi="宋体"/>
          <w:sz w:val="24"/>
          <w:szCs w:val="24"/>
        </w:rPr>
        <w:fldChar w:fldCharType="end"/>
      </w:r>
    </w:p>
    <w:p>
      <w:pPr>
        <w:pStyle w:val="9"/>
        <w:spacing w:line="240" w:lineRule="auto"/>
        <w:rPr>
          <w:rFonts w:ascii="宋体" w:hAnsi="宋体" w:eastAsia="宋体"/>
          <w:sz w:val="24"/>
          <w:szCs w:val="24"/>
        </w:rPr>
      </w:pPr>
      <w:r>
        <w:fldChar w:fldCharType="begin"/>
      </w:r>
      <w:r>
        <w:instrText xml:space="preserve"> HYPERLINK \l "_Toc28988" </w:instrText>
      </w:r>
      <w:r>
        <w:fldChar w:fldCharType="separate"/>
      </w:r>
      <w:r>
        <w:rPr>
          <w:rFonts w:hint="eastAsia" w:ascii="宋体" w:hAnsi="宋体" w:eastAsia="宋体" w:cs="黑体"/>
          <w:sz w:val="24"/>
          <w:szCs w:val="24"/>
        </w:rPr>
        <w:t>十一、许可咨询</w:t>
      </w:r>
      <w:r>
        <w:rPr>
          <w:rFonts w:ascii="宋体" w:hAnsi="宋体" w:eastAsia="宋体"/>
          <w:sz w:val="24"/>
          <w:szCs w:val="24"/>
        </w:rPr>
        <w:tab/>
      </w:r>
      <w:r>
        <w:rPr>
          <w:rFonts w:hint="eastAsia" w:ascii="宋体" w:hAnsi="宋体" w:eastAsia="宋体"/>
          <w:sz w:val="24"/>
          <w:szCs w:val="24"/>
        </w:rPr>
        <w:t>7</w:t>
      </w:r>
      <w:r>
        <w:rPr>
          <w:rFonts w:hint="eastAsia" w:ascii="宋体" w:hAnsi="宋体" w:eastAsia="宋体"/>
          <w:sz w:val="24"/>
          <w:szCs w:val="24"/>
        </w:rPr>
        <w:fldChar w:fldCharType="end"/>
      </w:r>
    </w:p>
    <w:p>
      <w:pPr>
        <w:pStyle w:val="9"/>
        <w:numPr>
          <w:ilvl w:val="0"/>
          <w:numId w:val="2"/>
        </w:numPr>
        <w:spacing w:line="240" w:lineRule="auto"/>
        <w:rPr>
          <w:rFonts w:ascii="宋体" w:hAnsi="宋体" w:eastAsia="宋体"/>
          <w:sz w:val="24"/>
          <w:szCs w:val="24"/>
        </w:rPr>
      </w:pPr>
      <w:r>
        <w:rPr>
          <w:rFonts w:hint="eastAsia" w:ascii="宋体" w:hAnsi="宋体" w:eastAsia="宋体"/>
          <w:sz w:val="24"/>
          <w:szCs w:val="24"/>
        </w:rPr>
        <w:t>投诉举报</w:t>
      </w:r>
      <w:r>
        <w:rPr>
          <w:rFonts w:ascii="宋体" w:hAnsi="宋体" w:eastAsia="宋体"/>
          <w:sz w:val="24"/>
          <w:szCs w:val="24"/>
        </w:rPr>
        <w:tab/>
      </w:r>
      <w:r>
        <w:rPr>
          <w:rFonts w:hint="eastAsia" w:ascii="宋体" w:hAnsi="宋体" w:eastAsia="宋体"/>
          <w:sz w:val="24"/>
          <w:szCs w:val="24"/>
        </w:rPr>
        <w:t>7</w:t>
      </w:r>
    </w:p>
    <w:p>
      <w:pPr>
        <w:pStyle w:val="9"/>
        <w:spacing w:line="240" w:lineRule="auto"/>
        <w:rPr>
          <w:rFonts w:ascii="宋体" w:hAnsi="宋体" w:eastAsia="宋体"/>
          <w:sz w:val="24"/>
          <w:szCs w:val="24"/>
        </w:rPr>
      </w:pPr>
      <w:r>
        <w:fldChar w:fldCharType="begin"/>
      </w:r>
      <w:r>
        <w:instrText xml:space="preserve"> HYPERLINK \l "_Toc28988" </w:instrText>
      </w:r>
      <w:r>
        <w:fldChar w:fldCharType="separate"/>
      </w:r>
      <w:r>
        <w:rPr>
          <w:rFonts w:hint="eastAsia" w:ascii="宋体" w:hAnsi="宋体" w:eastAsia="宋体" w:cs="黑体"/>
          <w:sz w:val="24"/>
          <w:szCs w:val="24"/>
        </w:rPr>
        <w:t>十三、</w:t>
      </w:r>
      <w:r>
        <w:rPr>
          <w:rFonts w:hint="eastAsia" w:ascii="宋体" w:hAnsi="宋体" w:eastAsia="宋体"/>
          <w:sz w:val="24"/>
          <w:szCs w:val="24"/>
        </w:rPr>
        <w:t>附件</w:t>
      </w:r>
      <w:r>
        <w:rPr>
          <w:rFonts w:ascii="宋体" w:hAnsi="宋体" w:eastAsia="宋体"/>
          <w:sz w:val="24"/>
          <w:szCs w:val="24"/>
        </w:rPr>
        <w:tab/>
      </w:r>
      <w:r>
        <w:rPr>
          <w:rFonts w:hint="eastAsia" w:ascii="宋体" w:hAnsi="宋体" w:eastAsia="宋体"/>
          <w:sz w:val="24"/>
          <w:szCs w:val="24"/>
        </w:rPr>
        <w:t>7</w:t>
      </w:r>
      <w:r>
        <w:rPr>
          <w:rFonts w:hint="eastAsia" w:ascii="宋体" w:hAnsi="宋体" w:eastAsia="宋体"/>
          <w:sz w:val="24"/>
          <w:szCs w:val="24"/>
        </w:rPr>
        <w:fldChar w:fldCharType="end"/>
      </w:r>
    </w:p>
    <w:p>
      <w:pPr>
        <w:pStyle w:val="11"/>
        <w:tabs>
          <w:tab w:val="right" w:leader="dot" w:pos="8844"/>
        </w:tabs>
        <w:spacing w:line="240" w:lineRule="auto"/>
        <w:rPr>
          <w:rFonts w:ascii="黑体" w:eastAsia="黑体"/>
          <w:sz w:val="32"/>
          <w:szCs w:val="32"/>
        </w:rPr>
      </w:pPr>
    </w:p>
    <w:p/>
    <w:p/>
    <w:p/>
    <w:p/>
    <w:p/>
    <w:p>
      <w:pPr>
        <w:spacing w:line="560" w:lineRule="exact"/>
        <w:ind w:firstLine="645"/>
        <w:jc w:val="center"/>
        <w:rPr>
          <w:rFonts w:ascii="黑体" w:hAnsi="宋体" w:eastAsia="黑体"/>
          <w:sz w:val="32"/>
          <w:szCs w:val="32"/>
        </w:rPr>
      </w:pPr>
    </w:p>
    <w:p>
      <w:pPr>
        <w:spacing w:line="560" w:lineRule="exact"/>
        <w:ind w:firstLine="645"/>
        <w:jc w:val="center"/>
        <w:rPr>
          <w:rFonts w:ascii="黑体" w:hAnsi="宋体" w:eastAsia="黑体"/>
          <w:sz w:val="32"/>
          <w:szCs w:val="32"/>
        </w:rPr>
      </w:pPr>
      <w:r>
        <w:rPr>
          <w:rFonts w:hint="eastAsia" w:ascii="黑体" w:hAnsi="宋体" w:eastAsia="黑体"/>
          <w:sz w:val="32"/>
          <w:szCs w:val="32"/>
        </w:rPr>
        <w:t>前</w:t>
      </w:r>
      <w:r>
        <w:rPr>
          <w:rFonts w:ascii="黑体" w:hAnsi="宋体" w:eastAsia="黑体"/>
          <w:sz w:val="32"/>
          <w:szCs w:val="32"/>
        </w:rPr>
        <w:t xml:space="preserve"> </w:t>
      </w:r>
      <w:r>
        <w:rPr>
          <w:rFonts w:hint="eastAsia" w:ascii="黑体" w:hAnsi="宋体" w:eastAsia="黑体"/>
          <w:sz w:val="32"/>
          <w:szCs w:val="32"/>
        </w:rPr>
        <w:t>言</w:t>
      </w:r>
    </w:p>
    <w:p>
      <w:pPr>
        <w:spacing w:line="560" w:lineRule="exact"/>
        <w:ind w:firstLine="645"/>
        <w:jc w:val="center"/>
        <w:rPr>
          <w:rFonts w:ascii="仿宋_GB2312" w:hAnsi="宋体" w:eastAsia="仿宋_GB2312"/>
          <w:sz w:val="44"/>
          <w:szCs w:val="44"/>
        </w:rPr>
      </w:pPr>
    </w:p>
    <w:p>
      <w:pPr>
        <w:spacing w:line="560" w:lineRule="exact"/>
        <w:ind w:firstLine="645"/>
        <w:jc w:val="left"/>
        <w:rPr>
          <w:rFonts w:ascii="宋体" w:hAnsi="宋体" w:cs="宋体"/>
          <w:sz w:val="28"/>
          <w:szCs w:val="28"/>
        </w:rPr>
      </w:pPr>
      <w:r>
        <w:rPr>
          <w:rFonts w:hint="eastAsia" w:ascii="宋体" w:hAnsi="宋体" w:cs="宋体"/>
          <w:sz w:val="28"/>
          <w:szCs w:val="28"/>
        </w:rPr>
        <w:t>根据国家食品药品监督管理总局《医疗机构制剂配制监督管理办法》（试行）（局令第18号）， 自2005年6月1日起，省级卫生计生行政部门须对医疗机构制剂配制条件和配制过程等进行审核。</w:t>
      </w:r>
    </w:p>
    <w:p>
      <w:pPr>
        <w:spacing w:line="560" w:lineRule="exact"/>
        <w:ind w:firstLine="645"/>
        <w:jc w:val="left"/>
        <w:rPr>
          <w:rFonts w:ascii="宋体" w:hAnsi="宋体" w:cs="宋体"/>
          <w:sz w:val="28"/>
          <w:szCs w:val="28"/>
        </w:rPr>
      </w:pPr>
      <w:r>
        <w:rPr>
          <w:rFonts w:hint="eastAsia" w:ascii="宋体" w:hAnsi="宋体" w:cs="宋体"/>
          <w:sz w:val="28"/>
          <w:szCs w:val="28"/>
        </w:rPr>
        <w:t>根据上述文件和《中华人民共和国药品管理法》、《中华人民共和国药品管理法实施条例》，结合我省实际，为做好我省医疗机构制剂配制前置审核工作，特制定《云南省医疗机构制剂配制前置审核业务手册》。</w:t>
      </w:r>
    </w:p>
    <w:p>
      <w:pPr>
        <w:spacing w:line="560" w:lineRule="exact"/>
        <w:ind w:firstLine="560" w:firstLineChars="200"/>
        <w:jc w:val="left"/>
        <w:rPr>
          <w:rFonts w:ascii="宋体" w:hAnsi="宋体" w:cs="宋体"/>
          <w:sz w:val="28"/>
          <w:szCs w:val="28"/>
        </w:rPr>
      </w:pPr>
    </w:p>
    <w:p>
      <w:pPr>
        <w:spacing w:line="560" w:lineRule="exact"/>
        <w:ind w:firstLine="560" w:firstLineChars="200"/>
        <w:jc w:val="left"/>
        <w:rPr>
          <w:rFonts w:ascii="宋体" w:hAnsi="宋体" w:cs="宋体"/>
          <w:sz w:val="28"/>
          <w:szCs w:val="28"/>
        </w:rPr>
      </w:pPr>
    </w:p>
    <w:p>
      <w:pPr>
        <w:autoSpaceDE w:val="0"/>
        <w:autoSpaceDN w:val="0"/>
        <w:adjustRightInd w:val="0"/>
        <w:spacing w:line="560" w:lineRule="exact"/>
        <w:ind w:firstLine="560" w:firstLineChars="200"/>
        <w:jc w:val="left"/>
        <w:rPr>
          <w:rFonts w:ascii="宋体" w:hAnsi="宋体"/>
          <w:bCs/>
          <w:kern w:val="0"/>
          <w:sz w:val="28"/>
          <w:szCs w:val="28"/>
        </w:rPr>
      </w:pPr>
      <w:r>
        <w:rPr>
          <w:rFonts w:hint="eastAsia" w:ascii="宋体" w:hAnsi="宋体"/>
          <w:bCs/>
          <w:kern w:val="0"/>
          <w:sz w:val="28"/>
          <w:szCs w:val="28"/>
        </w:rPr>
        <w:t>本业务手册归口管理部门为：云南省卫生计生委。</w:t>
      </w:r>
    </w:p>
    <w:p>
      <w:pPr>
        <w:autoSpaceDE w:val="0"/>
        <w:autoSpaceDN w:val="0"/>
        <w:adjustRightInd w:val="0"/>
        <w:spacing w:line="560" w:lineRule="exact"/>
        <w:ind w:firstLine="560" w:firstLineChars="200"/>
        <w:jc w:val="left"/>
        <w:rPr>
          <w:rFonts w:ascii="宋体" w:hAnsi="宋体"/>
          <w:bCs/>
          <w:kern w:val="0"/>
          <w:sz w:val="28"/>
          <w:szCs w:val="28"/>
        </w:rPr>
      </w:pPr>
      <w:r>
        <w:rPr>
          <w:rFonts w:hint="eastAsia" w:ascii="宋体" w:hAnsi="宋体"/>
          <w:bCs/>
          <w:kern w:val="0"/>
          <w:sz w:val="28"/>
          <w:szCs w:val="28"/>
        </w:rPr>
        <w:t>本业务手册主要编写人：蒋仕丽、代江玲</w:t>
      </w:r>
      <w:r>
        <w:rPr>
          <w:rFonts w:hint="eastAsia" w:ascii="宋体" w:hAnsi="宋体"/>
          <w:bCs/>
          <w:color w:val="FF0000"/>
          <w:kern w:val="0"/>
          <w:sz w:val="28"/>
          <w:szCs w:val="28"/>
        </w:rPr>
        <w:t>。</w:t>
      </w:r>
    </w:p>
    <w:p>
      <w:pPr>
        <w:autoSpaceDE w:val="0"/>
        <w:autoSpaceDN w:val="0"/>
        <w:adjustRightInd w:val="0"/>
        <w:spacing w:line="560" w:lineRule="exact"/>
        <w:ind w:firstLine="560" w:firstLineChars="200"/>
        <w:jc w:val="left"/>
        <w:rPr>
          <w:rFonts w:ascii="宋体" w:hAnsi="宋体"/>
          <w:bCs/>
          <w:kern w:val="0"/>
          <w:sz w:val="28"/>
          <w:szCs w:val="28"/>
        </w:rPr>
      </w:pPr>
      <w:r>
        <w:rPr>
          <w:rFonts w:hint="eastAsia" w:ascii="宋体" w:hAnsi="宋体"/>
          <w:bCs/>
          <w:kern w:val="0"/>
          <w:sz w:val="28"/>
          <w:szCs w:val="28"/>
        </w:rPr>
        <w:t>本业务手册2018年发布第1版。</w:t>
      </w:r>
    </w:p>
    <w:p>
      <w:pPr>
        <w:autoSpaceDE w:val="0"/>
        <w:autoSpaceDN w:val="0"/>
        <w:adjustRightInd w:val="0"/>
        <w:spacing w:line="560" w:lineRule="exact"/>
        <w:ind w:firstLine="560" w:firstLineChars="200"/>
        <w:jc w:val="left"/>
        <w:rPr>
          <w:rFonts w:ascii="宋体" w:hAnsi="宋体"/>
          <w:bCs/>
          <w:kern w:val="0"/>
          <w:sz w:val="28"/>
          <w:szCs w:val="28"/>
        </w:rPr>
      </w:pPr>
      <w:r>
        <w:rPr>
          <w:rFonts w:hint="eastAsia" w:ascii="宋体" w:hAnsi="宋体"/>
          <w:bCs/>
          <w:kern w:val="0"/>
          <w:sz w:val="28"/>
          <w:szCs w:val="28"/>
        </w:rPr>
        <w:t>本业务手册解释单位：云南省卫生计生委。</w:t>
      </w:r>
    </w:p>
    <w:p>
      <w:pPr>
        <w:spacing w:line="560" w:lineRule="exact"/>
        <w:jc w:val="left"/>
        <w:rPr>
          <w:rFonts w:ascii="宋体"/>
          <w:sz w:val="28"/>
          <w:szCs w:val="28"/>
        </w:rPr>
      </w:pPr>
    </w:p>
    <w:p>
      <w:pPr>
        <w:spacing w:line="560" w:lineRule="exact"/>
        <w:jc w:val="left"/>
        <w:rPr>
          <w:rFonts w:ascii="宋体"/>
          <w:sz w:val="28"/>
          <w:szCs w:val="28"/>
        </w:rPr>
      </w:pPr>
    </w:p>
    <w:p>
      <w:pPr>
        <w:sectPr>
          <w:pgSz w:w="11906" w:h="16838"/>
          <w:pgMar w:top="2098" w:right="1474" w:bottom="1985" w:left="1588" w:header="851" w:footer="1304" w:gutter="0"/>
          <w:pgNumType w:fmt="upperRoman" w:start="1" w:chapStyle="1" w:chapSep="period"/>
          <w:cols w:space="425" w:num="1"/>
          <w:titlePg/>
          <w:docGrid w:type="lines" w:linePitch="312" w:charSpace="0"/>
        </w:sectPr>
      </w:pPr>
    </w:p>
    <w:p>
      <w:pPr>
        <w:spacing w:after="566" w:line="560" w:lineRule="exact"/>
        <w:jc w:val="center"/>
        <w:rPr>
          <w:rFonts w:ascii="黑体" w:hAnsi="黑体" w:eastAsia="黑体"/>
          <w:sz w:val="44"/>
          <w:szCs w:val="44"/>
        </w:rPr>
      </w:pPr>
      <w:r>
        <w:rPr>
          <w:rFonts w:hint="eastAsia" w:ascii="黑体" w:hAnsi="黑体" w:eastAsia="黑体"/>
          <w:sz w:val="44"/>
          <w:szCs w:val="44"/>
        </w:rPr>
        <w:t>云南省医疗机构配制制剂业务手册</w:t>
      </w:r>
      <w:bookmarkStart w:id="2" w:name="_Toc465699606"/>
    </w:p>
    <w:p>
      <w:pPr>
        <w:spacing w:line="560" w:lineRule="exact"/>
        <w:ind w:firstLine="640" w:firstLineChars="200"/>
        <w:jc w:val="left"/>
        <w:rPr>
          <w:rFonts w:ascii="黑体" w:hAnsi="仿宋" w:eastAsia="黑体"/>
          <w:sz w:val="32"/>
          <w:szCs w:val="32"/>
        </w:rPr>
      </w:pPr>
      <w:r>
        <w:rPr>
          <w:rFonts w:hint="eastAsia" w:ascii="黑体" w:hAnsi="仿宋" w:eastAsia="黑体"/>
          <w:sz w:val="32"/>
          <w:szCs w:val="32"/>
        </w:rPr>
        <w:t>一、受理范围</w:t>
      </w:r>
      <w:bookmarkEnd w:id="2"/>
    </w:p>
    <w:p>
      <w:pPr>
        <w:spacing w:line="560" w:lineRule="exact"/>
        <w:ind w:firstLine="640" w:firstLineChars="200"/>
        <w:jc w:val="left"/>
        <w:rPr>
          <w:rFonts w:ascii="仿宋" w:hAnsi="仿宋" w:eastAsia="仿宋"/>
          <w:sz w:val="32"/>
          <w:szCs w:val="32"/>
        </w:rPr>
      </w:pPr>
      <w:bookmarkStart w:id="3" w:name="_Toc465699610"/>
      <w:r>
        <w:rPr>
          <w:rFonts w:hint="eastAsia" w:ascii="仿宋" w:hAnsi="仿宋" w:eastAsia="仿宋"/>
          <w:sz w:val="32"/>
          <w:szCs w:val="32"/>
        </w:rPr>
        <w:t>本业务手册适用于云南省卫生计生委对云南省医疗机构</w:t>
      </w:r>
      <w:r>
        <w:rPr>
          <w:rFonts w:hint="eastAsia" w:ascii="仿宋" w:hAnsi="仿宋" w:eastAsia="仿宋"/>
          <w:sz w:val="32"/>
          <w:szCs w:val="24"/>
        </w:rPr>
        <w:t>制剂配制条件和配制过程等</w:t>
      </w:r>
      <w:r>
        <w:rPr>
          <w:rFonts w:hint="eastAsia" w:ascii="仿宋" w:hAnsi="仿宋" w:eastAsia="仿宋"/>
          <w:sz w:val="32"/>
          <w:szCs w:val="32"/>
        </w:rPr>
        <w:t>相关业务</w:t>
      </w:r>
      <w:r>
        <w:rPr>
          <w:rFonts w:hint="eastAsia" w:ascii="仿宋" w:hAnsi="仿宋" w:eastAsia="仿宋"/>
          <w:sz w:val="32"/>
          <w:szCs w:val="24"/>
        </w:rPr>
        <w:t>进行审核的许可申请</w:t>
      </w:r>
      <w:r>
        <w:rPr>
          <w:rFonts w:hint="eastAsia" w:ascii="仿宋" w:hAnsi="仿宋" w:eastAsia="仿宋"/>
          <w:sz w:val="32"/>
          <w:szCs w:val="32"/>
        </w:rPr>
        <w:t>。</w:t>
      </w:r>
    </w:p>
    <w:p>
      <w:pPr>
        <w:spacing w:line="560" w:lineRule="exact"/>
        <w:ind w:firstLine="640" w:firstLineChars="200"/>
        <w:jc w:val="left"/>
        <w:rPr>
          <w:rFonts w:ascii="黑体" w:hAnsi="仿宋" w:eastAsia="黑体"/>
          <w:sz w:val="32"/>
          <w:szCs w:val="32"/>
        </w:rPr>
      </w:pPr>
      <w:r>
        <w:rPr>
          <w:rFonts w:hint="eastAsia" w:ascii="黑体" w:hAnsi="仿宋" w:eastAsia="黑体"/>
          <w:sz w:val="32"/>
          <w:szCs w:val="32"/>
        </w:rPr>
        <w:t>二、办理依据</w:t>
      </w:r>
      <w:bookmarkEnd w:id="3"/>
    </w:p>
    <w:p>
      <w:pPr>
        <w:spacing w:line="560" w:lineRule="exact"/>
        <w:ind w:firstLine="645"/>
        <w:jc w:val="left"/>
        <w:rPr>
          <w:rFonts w:ascii="仿宋" w:hAnsi="仿宋" w:eastAsia="仿宋"/>
          <w:sz w:val="32"/>
          <w:szCs w:val="24"/>
        </w:rPr>
      </w:pPr>
      <w:bookmarkStart w:id="4" w:name="_Toc465699611"/>
      <w:r>
        <w:rPr>
          <w:rFonts w:hint="eastAsia" w:ascii="仿宋" w:hAnsi="仿宋" w:eastAsia="仿宋"/>
          <w:sz w:val="32"/>
          <w:szCs w:val="32"/>
        </w:rPr>
        <w:t>依据</w:t>
      </w:r>
      <w:r>
        <w:rPr>
          <w:rFonts w:ascii="仿宋" w:hAnsi="仿宋" w:eastAsia="仿宋"/>
          <w:sz w:val="32"/>
          <w:szCs w:val="32"/>
        </w:rPr>
        <w:t>《中华人民共和国药品管理法》、《中华人民共和国药品管理法实施条例》</w:t>
      </w:r>
      <w:r>
        <w:rPr>
          <w:rFonts w:hint="eastAsia" w:ascii="仿宋" w:hAnsi="仿宋" w:eastAsia="仿宋"/>
          <w:sz w:val="32"/>
          <w:szCs w:val="32"/>
        </w:rPr>
        <w:t>、</w:t>
      </w:r>
      <w:r>
        <w:rPr>
          <w:rFonts w:hint="eastAsia" w:ascii="仿宋" w:hAnsi="仿宋" w:eastAsia="仿宋"/>
          <w:sz w:val="32"/>
          <w:szCs w:val="24"/>
        </w:rPr>
        <w:t>《医疗机构制剂配制监督管理办法》（试行）</w:t>
      </w:r>
    </w:p>
    <w:p>
      <w:pPr>
        <w:spacing w:line="560" w:lineRule="exact"/>
        <w:jc w:val="left"/>
        <w:rPr>
          <w:rFonts w:ascii="仿宋" w:hAnsi="仿宋" w:eastAsia="仿宋"/>
          <w:sz w:val="32"/>
          <w:szCs w:val="32"/>
        </w:rPr>
      </w:pPr>
      <w:r>
        <w:rPr>
          <w:rFonts w:hint="eastAsia" w:ascii="仿宋" w:hAnsi="仿宋" w:eastAsia="仿宋"/>
          <w:sz w:val="32"/>
          <w:szCs w:val="24"/>
        </w:rPr>
        <w:t>以及</w:t>
      </w:r>
      <w:r>
        <w:rPr>
          <w:rFonts w:hint="eastAsia" w:ascii="仿宋" w:hAnsi="仿宋" w:eastAsia="仿宋"/>
          <w:sz w:val="32"/>
          <w:szCs w:val="32"/>
        </w:rPr>
        <w:t>云南省食品药品监督管理局和云南省卫生和计划生育委员会下发的相关文件。</w:t>
      </w:r>
    </w:p>
    <w:p>
      <w:pPr>
        <w:spacing w:line="560" w:lineRule="exact"/>
        <w:ind w:firstLine="640" w:firstLineChars="200"/>
        <w:jc w:val="left"/>
        <w:rPr>
          <w:rFonts w:ascii="黑体" w:hAnsi="仿宋" w:eastAsia="黑体"/>
          <w:sz w:val="32"/>
          <w:szCs w:val="32"/>
        </w:rPr>
      </w:pPr>
      <w:r>
        <w:rPr>
          <w:rFonts w:hint="eastAsia" w:ascii="黑体" w:hAnsi="仿宋" w:eastAsia="黑体"/>
          <w:sz w:val="32"/>
          <w:szCs w:val="32"/>
        </w:rPr>
        <w:t>三、实施机构</w:t>
      </w:r>
    </w:p>
    <w:bookmarkEnd w:id="4"/>
    <w:p>
      <w:pPr>
        <w:spacing w:line="560" w:lineRule="exact"/>
        <w:ind w:firstLine="640" w:firstLineChars="200"/>
        <w:jc w:val="left"/>
        <w:rPr>
          <w:rFonts w:ascii="仿宋" w:hAnsi="仿宋" w:eastAsia="仿宋"/>
          <w:b/>
          <w:sz w:val="32"/>
          <w:szCs w:val="32"/>
        </w:rPr>
      </w:pPr>
      <w:r>
        <w:rPr>
          <w:rFonts w:hint="eastAsia" w:ascii="仿宋" w:hAnsi="仿宋" w:eastAsia="仿宋"/>
          <w:sz w:val="32"/>
          <w:szCs w:val="32"/>
        </w:rPr>
        <w:t>云南省</w:t>
      </w:r>
      <w:r>
        <w:rPr>
          <w:rFonts w:hint="eastAsia" w:ascii="仿宋" w:hAnsi="仿宋" w:eastAsia="仿宋"/>
          <w:sz w:val="32"/>
          <w:szCs w:val="24"/>
        </w:rPr>
        <w:t>医疗机构制剂配制审核</w:t>
      </w:r>
      <w:r>
        <w:rPr>
          <w:rFonts w:hint="eastAsia" w:ascii="仿宋" w:hAnsi="仿宋" w:eastAsia="仿宋"/>
          <w:sz w:val="32"/>
          <w:szCs w:val="32"/>
        </w:rPr>
        <w:t>实施部门为云南省卫生计生委。</w:t>
      </w:r>
      <w:r>
        <w:rPr>
          <w:rFonts w:hint="eastAsia" w:ascii="仿宋" w:hAnsi="仿宋" w:eastAsia="仿宋"/>
          <w:sz w:val="32"/>
          <w:szCs w:val="24"/>
        </w:rPr>
        <w:t>医疗机构制剂配制</w:t>
      </w:r>
      <w:r>
        <w:rPr>
          <w:rFonts w:hint="eastAsia" w:ascii="仿宋" w:hAnsi="仿宋" w:eastAsia="仿宋"/>
          <w:sz w:val="32"/>
          <w:szCs w:val="32"/>
        </w:rPr>
        <w:t>获得省级卫生计生行政部门</w:t>
      </w:r>
      <w:r>
        <w:rPr>
          <w:rFonts w:hint="eastAsia" w:ascii="仿宋" w:hAnsi="仿宋" w:eastAsia="仿宋"/>
          <w:sz w:val="32"/>
          <w:szCs w:val="24"/>
        </w:rPr>
        <w:t>审核</w:t>
      </w:r>
      <w:r>
        <w:rPr>
          <w:rFonts w:hint="eastAsia" w:ascii="仿宋" w:hAnsi="仿宋" w:eastAsia="仿宋"/>
          <w:sz w:val="32"/>
          <w:szCs w:val="32"/>
        </w:rPr>
        <w:t>同意后，方能向省级食品药品监督管理局提出配制申请。</w:t>
      </w:r>
    </w:p>
    <w:p>
      <w:pPr>
        <w:spacing w:line="560" w:lineRule="exact"/>
        <w:ind w:firstLine="640" w:firstLineChars="200"/>
        <w:jc w:val="left"/>
        <w:rPr>
          <w:rFonts w:ascii="黑体" w:hAnsi="仿宋" w:eastAsia="黑体"/>
          <w:color w:val="000000"/>
          <w:sz w:val="32"/>
          <w:szCs w:val="32"/>
        </w:rPr>
      </w:pPr>
      <w:r>
        <w:rPr>
          <w:rFonts w:hint="eastAsia" w:ascii="黑体" w:hAnsi="仿宋" w:eastAsia="黑体"/>
          <w:color w:val="000000"/>
          <w:sz w:val="32"/>
          <w:szCs w:val="32"/>
        </w:rPr>
        <w:t>四、许可人员</w:t>
      </w:r>
    </w:p>
    <w:p>
      <w:pPr>
        <w:pStyle w:val="32"/>
        <w:spacing w:line="560" w:lineRule="exact"/>
        <w:ind w:firstLine="640" w:firstLineChars="200"/>
        <w:rPr>
          <w:rFonts w:ascii="仿宋" w:hAnsi="仿宋" w:eastAsia="仿宋"/>
          <w:kern w:val="2"/>
          <w:sz w:val="32"/>
        </w:rPr>
      </w:pPr>
      <w:r>
        <w:rPr>
          <w:rFonts w:hint="eastAsia" w:ascii="仿宋" w:hAnsi="仿宋" w:eastAsia="仿宋"/>
          <w:kern w:val="2"/>
          <w:sz w:val="32"/>
        </w:rPr>
        <w:t>受理人：云南省卫生计生委负责医疗机构制剂配制审核相关工作人员。</w:t>
      </w:r>
    </w:p>
    <w:p>
      <w:pPr>
        <w:pStyle w:val="32"/>
        <w:spacing w:line="560" w:lineRule="exact"/>
        <w:ind w:firstLine="640" w:firstLineChars="200"/>
        <w:rPr>
          <w:rFonts w:ascii="仿宋" w:hAnsi="仿宋" w:eastAsia="仿宋"/>
          <w:kern w:val="2"/>
          <w:sz w:val="32"/>
        </w:rPr>
      </w:pPr>
      <w:r>
        <w:rPr>
          <w:rFonts w:hint="eastAsia" w:ascii="仿宋" w:hAnsi="仿宋" w:eastAsia="仿宋"/>
          <w:kern w:val="2"/>
          <w:sz w:val="32"/>
        </w:rPr>
        <w:t>审查人：云南省卫生计生委负责医疗机构制剂配制审核的处室领导。</w:t>
      </w:r>
    </w:p>
    <w:p>
      <w:pPr>
        <w:spacing w:line="560" w:lineRule="exact"/>
        <w:ind w:firstLine="640" w:firstLineChars="200"/>
        <w:jc w:val="left"/>
        <w:rPr>
          <w:rFonts w:ascii="仿宋" w:hAnsi="仿宋" w:eastAsia="仿宋"/>
          <w:sz w:val="32"/>
          <w:szCs w:val="24"/>
        </w:rPr>
      </w:pPr>
      <w:r>
        <w:rPr>
          <w:rFonts w:hint="eastAsia" w:ascii="仿宋" w:hAnsi="仿宋" w:eastAsia="仿宋"/>
          <w:sz w:val="32"/>
          <w:szCs w:val="24"/>
        </w:rPr>
        <w:t>决定人：云南省卫生计生委分管医疗机构制剂配制审核处室的委级领导。</w:t>
      </w:r>
      <w:bookmarkStart w:id="5" w:name="_Toc465699613"/>
    </w:p>
    <w:p>
      <w:pPr>
        <w:spacing w:line="560" w:lineRule="exact"/>
        <w:ind w:firstLine="640" w:firstLineChars="200"/>
        <w:jc w:val="left"/>
        <w:rPr>
          <w:rFonts w:ascii="仿宋" w:hAnsi="仿宋" w:eastAsia="仿宋"/>
          <w:sz w:val="32"/>
          <w:szCs w:val="24"/>
        </w:rPr>
      </w:pPr>
      <w:r>
        <w:rPr>
          <w:rFonts w:hint="eastAsia" w:ascii="黑体" w:hAnsi="仿宋" w:eastAsia="黑体"/>
          <w:color w:val="000000"/>
          <w:sz w:val="32"/>
          <w:szCs w:val="32"/>
        </w:rPr>
        <w:t>五、许可条件</w:t>
      </w:r>
      <w:bookmarkEnd w:id="5"/>
    </w:p>
    <w:p>
      <w:pPr>
        <w:adjustRightInd w:val="0"/>
        <w:snapToGrid w:val="0"/>
        <w:spacing w:line="560" w:lineRule="exact"/>
        <w:ind w:firstLine="640" w:firstLineChars="200"/>
        <w:rPr>
          <w:rFonts w:ascii="楷体" w:hAnsi="楷体" w:eastAsia="楷体" w:cs="楷体"/>
          <w:bCs/>
          <w:sz w:val="32"/>
          <w:szCs w:val="32"/>
        </w:rPr>
      </w:pPr>
      <w:r>
        <w:rPr>
          <w:rFonts w:hint="eastAsia" w:ascii="楷体" w:hAnsi="楷体" w:eastAsia="楷体" w:cs="楷体"/>
          <w:bCs/>
          <w:sz w:val="32"/>
          <w:szCs w:val="32"/>
        </w:rPr>
        <w:t>（一）予以许可的条件：</w:t>
      </w:r>
      <w:bookmarkStart w:id="11" w:name="_GoBack"/>
      <w:bookmarkEnd w:id="11"/>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同时符合以下条件的，由云南省卫生计生委予以前置审查： </w:t>
      </w:r>
      <w:r>
        <w:rPr>
          <w:rFonts w:hint="eastAsia" w:ascii="仿宋" w:hAnsi="仿宋" w:eastAsia="仿宋" w:cs="仿宋"/>
          <w:sz w:val="32"/>
          <w:szCs w:val="32"/>
        </w:rPr>
        <w:br w:type="textWrapping"/>
      </w:r>
      <w:r>
        <w:rPr>
          <w:rFonts w:hint="eastAsia" w:ascii="仿宋" w:hAnsi="仿宋" w:eastAsia="仿宋" w:cs="仿宋"/>
          <w:sz w:val="32"/>
          <w:szCs w:val="32"/>
        </w:rPr>
        <w:t>　　1.申请制剂配制的医疗机构应具备一定的业务规模，综合医院病床不少于100张，中医医院（含中西医结合医院、民族医院）病床不少于 50 张，专科医院不少于 30 张；门诊量每天不少于 100人次，中医医院不少于 80 人次，专科医院不少于 60 人次； 病床使用率达80％。 </w:t>
      </w:r>
      <w:r>
        <w:rPr>
          <w:rFonts w:hint="eastAsia" w:ascii="仿宋" w:hAnsi="仿宋" w:eastAsia="仿宋" w:cs="仿宋"/>
          <w:sz w:val="32"/>
          <w:szCs w:val="32"/>
        </w:rPr>
        <w:br w:type="textWrapping"/>
      </w:r>
      <w:r>
        <w:rPr>
          <w:rFonts w:hint="eastAsia" w:ascii="仿宋" w:hAnsi="仿宋" w:eastAsia="仿宋" w:cs="仿宋"/>
          <w:sz w:val="32"/>
          <w:szCs w:val="32"/>
        </w:rPr>
        <w:t xml:space="preserve">    2.医疗机构配制的制剂， 因临床需要而市场上没有供应，取得省药品监督管理部门批准文号，凭医师处方在本医疗机构使用的品种。 </w:t>
      </w:r>
      <w:r>
        <w:rPr>
          <w:rFonts w:hint="eastAsia" w:ascii="仿宋" w:hAnsi="仿宋" w:eastAsia="仿宋" w:cs="仿宋"/>
          <w:sz w:val="32"/>
          <w:szCs w:val="32"/>
        </w:rPr>
        <w:br w:type="textWrapping"/>
      </w:r>
      <w:r>
        <w:rPr>
          <w:rFonts w:hint="eastAsia" w:ascii="仿宋" w:hAnsi="仿宋" w:eastAsia="仿宋" w:cs="仿宋"/>
          <w:sz w:val="32"/>
          <w:szCs w:val="32"/>
        </w:rPr>
        <w:t xml:space="preserve">    3.各级医疗机构应按要求设立药事管理委员会或药事管理</w:t>
      </w:r>
      <w:r>
        <w:rPr>
          <w:rFonts w:hint="eastAsia" w:ascii="仿宋" w:hAnsi="仿宋" w:eastAsia="仿宋" w:cs="仿宋"/>
          <w:sz w:val="32"/>
          <w:szCs w:val="32"/>
        </w:rPr>
        <w:br w:type="textWrapping"/>
      </w:r>
      <w:r>
        <w:rPr>
          <w:rFonts w:hint="eastAsia" w:ascii="仿宋" w:hAnsi="仿宋" w:eastAsia="仿宋" w:cs="仿宋"/>
          <w:sz w:val="32"/>
          <w:szCs w:val="32"/>
        </w:rPr>
        <w:t>组， 并设置药学部门具体负责本机构的药事管理工作， 药事管理委员会（ 组） 和药学部门负责人应按《医疗机构药事暂行规定》 的要求具备相应的学历和技术职称， 从事药剂技术工作的人员应依法通过资格认定， 其中中医医疗机构制剂室中药人员应占 70％。 </w:t>
      </w:r>
      <w:r>
        <w:rPr>
          <w:rFonts w:hint="eastAsia" w:ascii="仿宋" w:hAnsi="仿宋" w:eastAsia="仿宋" w:cs="仿宋"/>
          <w:sz w:val="32"/>
          <w:szCs w:val="32"/>
        </w:rPr>
        <w:br w:type="textWrapping"/>
      </w:r>
      <w:r>
        <w:rPr>
          <w:rFonts w:hint="eastAsia" w:ascii="仿宋" w:hAnsi="仿宋" w:eastAsia="仿宋" w:cs="仿宋"/>
          <w:sz w:val="32"/>
          <w:szCs w:val="32"/>
        </w:rPr>
        <w:t xml:space="preserve">    4.医疗机构应配备和提供与制剂室承担任务相适应的仪器设备和工作条件。 </w:t>
      </w:r>
      <w:r>
        <w:rPr>
          <w:rFonts w:hint="eastAsia" w:ascii="仿宋" w:hAnsi="仿宋" w:eastAsia="仿宋" w:cs="仿宋"/>
          <w:sz w:val="32"/>
          <w:szCs w:val="32"/>
        </w:rPr>
        <w:br w:type="textWrapping"/>
      </w:r>
      <w:r>
        <w:rPr>
          <w:rFonts w:hint="eastAsia" w:ascii="仿宋" w:hAnsi="仿宋" w:eastAsia="仿宋" w:cs="仿宋"/>
          <w:sz w:val="32"/>
          <w:szCs w:val="32"/>
        </w:rPr>
        <w:t xml:space="preserve">    5.拟配置制剂的医疗机构应建立与工作相关的各项制度和技术操作规程。 </w:t>
      </w:r>
      <w:r>
        <w:rPr>
          <w:rFonts w:hint="eastAsia" w:ascii="仿宋" w:hAnsi="仿宋" w:eastAsia="仿宋" w:cs="仿宋"/>
          <w:sz w:val="32"/>
          <w:szCs w:val="32"/>
        </w:rPr>
        <w:br w:type="textWrapping"/>
      </w:r>
      <w:r>
        <w:rPr>
          <w:rFonts w:hint="eastAsia" w:ascii="仿宋" w:hAnsi="仿宋" w:eastAsia="仿宋" w:cs="仿宋"/>
          <w:sz w:val="32"/>
          <w:szCs w:val="32"/>
        </w:rPr>
        <w:t xml:space="preserve">    6.拟配置制剂的医疗机构应建立质量检验部门，并由专人负责。 </w:t>
      </w:r>
    </w:p>
    <w:p>
      <w:pPr>
        <w:pStyle w:val="12"/>
        <w:spacing w:before="0" w:beforeAutospacing="0" w:after="0" w:afterAutospacing="0" w:line="560" w:lineRule="exact"/>
        <w:ind w:firstLine="640" w:firstLineChars="200"/>
        <w:jc w:val="both"/>
        <w:rPr>
          <w:rFonts w:ascii="仿宋" w:hAnsi="仿宋" w:eastAsia="仿宋" w:cs="仿宋"/>
          <w:kern w:val="2"/>
          <w:sz w:val="32"/>
          <w:szCs w:val="32"/>
        </w:rPr>
      </w:pPr>
      <w:r>
        <w:rPr>
          <w:rFonts w:hint="eastAsia" w:ascii="楷体" w:hAnsi="楷体" w:eastAsia="楷体" w:cs="楷体"/>
          <w:bCs/>
          <w:sz w:val="32"/>
          <w:szCs w:val="32"/>
        </w:rPr>
        <w:t>（二）不予许可的情形：</w:t>
      </w:r>
      <w:r>
        <w:rPr>
          <w:rFonts w:hint="eastAsia" w:ascii="仿宋" w:hAnsi="仿宋" w:eastAsia="仿宋" w:cs="仿宋"/>
          <w:sz w:val="32"/>
          <w:szCs w:val="32"/>
        </w:rPr>
        <w:br w:type="textWrapping"/>
      </w:r>
      <w:r>
        <w:rPr>
          <w:rFonts w:hint="eastAsia" w:ascii="仿宋" w:hAnsi="仿宋" w:eastAsia="仿宋" w:cs="仿宋"/>
          <w:sz w:val="32"/>
          <w:szCs w:val="32"/>
        </w:rPr>
        <w:t xml:space="preserve">　   </w:t>
      </w:r>
      <w:r>
        <w:rPr>
          <w:rFonts w:hint="eastAsia" w:ascii="仿宋" w:hAnsi="仿宋" w:eastAsia="仿宋" w:cs="仿宋"/>
          <w:kern w:val="2"/>
          <w:sz w:val="32"/>
          <w:szCs w:val="32"/>
        </w:rPr>
        <w:t>1.申请医疗机构配制制剂不符合国家相关规定；</w:t>
      </w:r>
    </w:p>
    <w:p>
      <w:pPr>
        <w:pStyle w:val="12"/>
        <w:spacing w:before="0" w:beforeAutospacing="0" w:after="0" w:afterAutospacing="0" w:line="560" w:lineRule="exact"/>
        <w:ind w:firstLine="800" w:firstLineChars="250"/>
        <w:jc w:val="both"/>
        <w:rPr>
          <w:rFonts w:ascii="仿宋" w:hAnsi="仿宋" w:eastAsia="仿宋" w:cs="仿宋"/>
          <w:kern w:val="2"/>
          <w:sz w:val="32"/>
          <w:szCs w:val="32"/>
        </w:rPr>
      </w:pPr>
      <w:r>
        <w:rPr>
          <w:rFonts w:hint="eastAsia" w:ascii="仿宋" w:hAnsi="仿宋" w:eastAsia="仿宋" w:cs="仿宋"/>
          <w:kern w:val="2"/>
          <w:sz w:val="32"/>
          <w:szCs w:val="32"/>
        </w:rPr>
        <w:t>2.提交的申请材料不齐备；</w:t>
      </w:r>
    </w:p>
    <w:p>
      <w:pPr>
        <w:pStyle w:val="12"/>
        <w:spacing w:before="0" w:beforeAutospacing="0" w:after="0" w:afterAutospacing="0" w:line="560" w:lineRule="exact"/>
        <w:ind w:firstLine="800" w:firstLineChars="250"/>
        <w:jc w:val="both"/>
        <w:rPr>
          <w:rFonts w:ascii="仿宋" w:hAnsi="仿宋" w:eastAsia="仿宋" w:cs="仿宋"/>
          <w:kern w:val="2"/>
          <w:sz w:val="32"/>
          <w:szCs w:val="32"/>
        </w:rPr>
      </w:pPr>
      <w:r>
        <w:rPr>
          <w:rFonts w:hint="eastAsia" w:ascii="仿宋" w:hAnsi="仿宋" w:eastAsia="仿宋" w:cs="仿宋"/>
          <w:kern w:val="2"/>
          <w:sz w:val="32"/>
          <w:szCs w:val="32"/>
        </w:rPr>
        <w:t>3．经审核，申请人存在以下情形之一：不能独立承担民事责任的单位；正在服刑或者不具有完全民事行为能力的个人；发生二级以上医疗事故未满五年的医务人员；因违反有关法律、法规和规章，已被吊销执业证书的医务人员；被吊销《医疗机构执业许可证》的医疗机构法定代表或者主要负责人；</w:t>
      </w:r>
    </w:p>
    <w:p>
      <w:pPr>
        <w:pStyle w:val="12"/>
        <w:spacing w:before="0" w:beforeAutospacing="0" w:after="0" w:afterAutospacing="0" w:line="560" w:lineRule="exact"/>
        <w:ind w:firstLine="800" w:firstLineChars="250"/>
        <w:jc w:val="both"/>
        <w:rPr>
          <w:rFonts w:ascii="仿宋" w:hAnsi="仿宋" w:eastAsia="仿宋" w:cs="仿宋"/>
          <w:kern w:val="2"/>
          <w:sz w:val="32"/>
          <w:szCs w:val="32"/>
        </w:rPr>
      </w:pPr>
      <w:r>
        <w:rPr>
          <w:rFonts w:hint="eastAsia" w:ascii="仿宋" w:hAnsi="仿宋" w:eastAsia="仿宋" w:cs="仿宋"/>
          <w:kern w:val="2"/>
          <w:sz w:val="32"/>
          <w:szCs w:val="32"/>
        </w:rPr>
        <w:t>4.选址报告、可行性研究报告未通过审查；</w:t>
      </w:r>
    </w:p>
    <w:p>
      <w:pPr>
        <w:pStyle w:val="12"/>
        <w:spacing w:before="0" w:beforeAutospacing="0" w:after="0" w:afterAutospacing="0" w:line="560" w:lineRule="exact"/>
        <w:ind w:firstLine="800" w:firstLineChars="250"/>
        <w:jc w:val="both"/>
        <w:rPr>
          <w:rFonts w:ascii="仿宋" w:hAnsi="仿宋" w:eastAsia="仿宋" w:cs="仿宋"/>
          <w:kern w:val="2"/>
          <w:sz w:val="32"/>
          <w:szCs w:val="32"/>
        </w:rPr>
      </w:pPr>
      <w:r>
        <w:rPr>
          <w:rFonts w:hint="eastAsia" w:ascii="仿宋" w:hAnsi="仿宋" w:eastAsia="仿宋" w:cs="仿宋"/>
          <w:kern w:val="2"/>
          <w:sz w:val="32"/>
          <w:szCs w:val="32"/>
        </w:rPr>
        <w:t>5.其他不符合要求的情形。</w:t>
      </w:r>
    </w:p>
    <w:p>
      <w:pPr>
        <w:spacing w:line="560" w:lineRule="exact"/>
        <w:ind w:firstLine="640" w:firstLineChars="200"/>
        <w:rPr>
          <w:rFonts w:ascii="黑体" w:eastAsia="黑体"/>
          <w:sz w:val="32"/>
          <w:szCs w:val="32"/>
        </w:rPr>
      </w:pPr>
      <w:r>
        <w:rPr>
          <w:rFonts w:hint="eastAsia" w:ascii="黑体" w:eastAsia="黑体"/>
          <w:sz w:val="32"/>
          <w:szCs w:val="32"/>
        </w:rPr>
        <w:t>六、申请材料</w:t>
      </w:r>
    </w:p>
    <w:p>
      <w:pPr>
        <w:jc w:val="center"/>
        <w:rPr>
          <w:rFonts w:ascii="宋体" w:hAnsi="宋体"/>
          <w:color w:val="000000"/>
          <w:sz w:val="24"/>
          <w:szCs w:val="24"/>
        </w:rPr>
      </w:pPr>
      <w:r>
        <w:rPr>
          <w:rFonts w:hint="eastAsia" w:ascii="宋体" w:hAnsi="宋体"/>
          <w:color w:val="333333"/>
          <w:spacing w:val="13"/>
          <w:szCs w:val="21"/>
        </w:rPr>
        <w:t>医疗机构配制制剂审核材料目录</w:t>
      </w:r>
    </w:p>
    <w:tbl>
      <w:tblPr>
        <w:tblStyle w:val="18"/>
        <w:tblW w:w="9215" w:type="dxa"/>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2"/>
        <w:gridCol w:w="3376"/>
        <w:gridCol w:w="1559"/>
        <w:gridCol w:w="851"/>
        <w:gridCol w:w="992"/>
        <w:gridCol w:w="19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4" w:hRule="atLeast"/>
        </w:trPr>
        <w:tc>
          <w:tcPr>
            <w:tcW w:w="452" w:type="dxa"/>
            <w:vAlign w:val="center"/>
          </w:tcPr>
          <w:p>
            <w:pPr>
              <w:pStyle w:val="32"/>
              <w:jc w:val="center"/>
              <w:rPr>
                <w:rFonts w:ascii="宋体" w:hAnsi="宋体" w:cs="宋体"/>
                <w:color w:val="333333"/>
                <w:spacing w:val="13"/>
                <w:sz w:val="18"/>
                <w:szCs w:val="18"/>
              </w:rPr>
            </w:pPr>
            <w:r>
              <w:rPr>
                <w:rFonts w:hint="eastAsia" w:ascii="宋体" w:hAnsi="宋体" w:cs="宋体"/>
                <w:color w:val="333333"/>
                <w:spacing w:val="13"/>
                <w:sz w:val="18"/>
                <w:szCs w:val="18"/>
              </w:rPr>
              <w:t>序号</w:t>
            </w:r>
          </w:p>
        </w:tc>
        <w:tc>
          <w:tcPr>
            <w:tcW w:w="3376" w:type="dxa"/>
            <w:vAlign w:val="center"/>
          </w:tcPr>
          <w:p>
            <w:pPr>
              <w:pStyle w:val="32"/>
              <w:jc w:val="center"/>
              <w:rPr>
                <w:rFonts w:ascii="宋体" w:hAnsi="宋体" w:cs="宋体"/>
                <w:color w:val="333333"/>
                <w:spacing w:val="13"/>
                <w:sz w:val="18"/>
                <w:szCs w:val="18"/>
              </w:rPr>
            </w:pPr>
            <w:r>
              <w:rPr>
                <w:rFonts w:hint="eastAsia" w:ascii="宋体" w:hAnsi="宋体" w:cs="宋体"/>
                <w:color w:val="333333"/>
                <w:spacing w:val="13"/>
                <w:sz w:val="18"/>
                <w:szCs w:val="18"/>
              </w:rPr>
              <w:t>材料名称</w:t>
            </w:r>
          </w:p>
        </w:tc>
        <w:tc>
          <w:tcPr>
            <w:tcW w:w="1559" w:type="dxa"/>
            <w:vAlign w:val="center"/>
          </w:tcPr>
          <w:p>
            <w:pPr>
              <w:pStyle w:val="32"/>
              <w:jc w:val="center"/>
              <w:rPr>
                <w:rFonts w:ascii="宋体" w:hAnsi="宋体" w:cs="宋体"/>
                <w:color w:val="333333"/>
                <w:spacing w:val="13"/>
                <w:sz w:val="18"/>
                <w:szCs w:val="18"/>
              </w:rPr>
            </w:pPr>
            <w:r>
              <w:rPr>
                <w:rFonts w:hint="eastAsia" w:ascii="宋体" w:hAnsi="宋体" w:cs="宋体"/>
                <w:color w:val="333333"/>
                <w:spacing w:val="13"/>
                <w:sz w:val="18"/>
                <w:szCs w:val="18"/>
              </w:rPr>
              <w:t>介质要求</w:t>
            </w:r>
          </w:p>
        </w:tc>
        <w:tc>
          <w:tcPr>
            <w:tcW w:w="851" w:type="dxa"/>
            <w:vAlign w:val="center"/>
          </w:tcPr>
          <w:p>
            <w:pPr>
              <w:pStyle w:val="32"/>
              <w:jc w:val="center"/>
              <w:rPr>
                <w:rFonts w:ascii="宋体" w:hAnsi="宋体" w:cs="宋体"/>
                <w:color w:val="333333"/>
                <w:spacing w:val="13"/>
                <w:sz w:val="18"/>
                <w:szCs w:val="18"/>
              </w:rPr>
            </w:pPr>
            <w:r>
              <w:rPr>
                <w:rFonts w:hint="eastAsia" w:ascii="宋体" w:hAnsi="宋体" w:cs="宋体"/>
                <w:color w:val="333333"/>
                <w:spacing w:val="13"/>
                <w:sz w:val="18"/>
                <w:szCs w:val="18"/>
              </w:rPr>
              <w:t>数量要求</w:t>
            </w:r>
          </w:p>
        </w:tc>
        <w:tc>
          <w:tcPr>
            <w:tcW w:w="992" w:type="dxa"/>
            <w:tcBorders>
              <w:right w:val="single" w:color="auto" w:sz="4" w:space="0"/>
            </w:tcBorders>
            <w:vAlign w:val="center"/>
          </w:tcPr>
          <w:p>
            <w:pPr>
              <w:pStyle w:val="32"/>
              <w:jc w:val="center"/>
              <w:rPr>
                <w:rFonts w:ascii="宋体" w:hAnsi="宋体" w:cs="宋体"/>
                <w:color w:val="333333"/>
                <w:spacing w:val="13"/>
                <w:sz w:val="18"/>
                <w:szCs w:val="18"/>
              </w:rPr>
            </w:pPr>
            <w:r>
              <w:rPr>
                <w:rFonts w:hint="eastAsia" w:ascii="宋体" w:hAnsi="宋体" w:cs="宋体"/>
                <w:color w:val="333333"/>
                <w:spacing w:val="13"/>
                <w:sz w:val="18"/>
                <w:szCs w:val="18"/>
              </w:rPr>
              <w:t>材料来源及</w:t>
            </w:r>
          </w:p>
          <w:p>
            <w:pPr>
              <w:pStyle w:val="32"/>
              <w:jc w:val="center"/>
              <w:rPr>
                <w:rFonts w:ascii="宋体" w:hAnsi="宋体" w:cs="宋体"/>
                <w:color w:val="333333"/>
                <w:spacing w:val="13"/>
                <w:sz w:val="18"/>
                <w:szCs w:val="18"/>
              </w:rPr>
            </w:pPr>
            <w:r>
              <w:rPr>
                <w:rFonts w:hint="eastAsia" w:ascii="宋体" w:hAnsi="宋体" w:cs="宋体"/>
                <w:color w:val="333333"/>
                <w:spacing w:val="13"/>
                <w:sz w:val="18"/>
                <w:szCs w:val="18"/>
              </w:rPr>
              <w:t>形式</w:t>
            </w:r>
          </w:p>
        </w:tc>
        <w:tc>
          <w:tcPr>
            <w:tcW w:w="1985" w:type="dxa"/>
            <w:tcBorders>
              <w:left w:val="single" w:color="auto" w:sz="4" w:space="0"/>
            </w:tcBorders>
            <w:vAlign w:val="center"/>
          </w:tcPr>
          <w:p>
            <w:pPr>
              <w:pStyle w:val="32"/>
              <w:jc w:val="center"/>
              <w:rPr>
                <w:rFonts w:ascii="宋体" w:hAnsi="宋体" w:cs="宋体"/>
                <w:color w:val="333333"/>
                <w:spacing w:val="13"/>
                <w:sz w:val="18"/>
                <w:szCs w:val="18"/>
              </w:rPr>
            </w:pPr>
            <w:r>
              <w:rPr>
                <w:rFonts w:hint="eastAsia" w:ascii="宋体" w:hAnsi="宋体" w:cs="宋体"/>
                <w:color w:val="333333"/>
                <w:spacing w:val="13"/>
                <w:sz w:val="18"/>
                <w:szCs w:val="18"/>
              </w:rPr>
              <w:t>其他要求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4" w:hRule="atLeast"/>
        </w:trPr>
        <w:tc>
          <w:tcPr>
            <w:tcW w:w="452" w:type="dxa"/>
            <w:vAlign w:val="center"/>
          </w:tcPr>
          <w:p>
            <w:pPr>
              <w:pStyle w:val="32"/>
              <w:jc w:val="center"/>
              <w:rPr>
                <w:rFonts w:ascii="宋体" w:hAnsi="宋体" w:cs="宋体"/>
                <w:color w:val="333333"/>
                <w:spacing w:val="13"/>
                <w:sz w:val="18"/>
                <w:szCs w:val="18"/>
              </w:rPr>
            </w:pPr>
            <w:r>
              <w:rPr>
                <w:rFonts w:hint="eastAsia" w:ascii="宋体" w:hAnsi="宋体" w:cs="宋体"/>
                <w:color w:val="333333"/>
                <w:spacing w:val="13"/>
                <w:sz w:val="18"/>
                <w:szCs w:val="18"/>
              </w:rPr>
              <w:t>1</w:t>
            </w:r>
          </w:p>
        </w:tc>
        <w:tc>
          <w:tcPr>
            <w:tcW w:w="3376" w:type="dxa"/>
            <w:vAlign w:val="center"/>
          </w:tcPr>
          <w:p>
            <w:pPr>
              <w:pStyle w:val="32"/>
              <w:jc w:val="center"/>
              <w:rPr>
                <w:rFonts w:ascii="宋体" w:hAnsi="宋体" w:cs="宋体"/>
                <w:color w:val="333333"/>
                <w:spacing w:val="13"/>
                <w:sz w:val="18"/>
                <w:szCs w:val="18"/>
              </w:rPr>
            </w:pPr>
            <w:r>
              <w:rPr>
                <w:rFonts w:hint="eastAsia" w:ascii="宋体" w:hAnsi="宋体" w:cs="宋体"/>
                <w:color w:val="333333"/>
                <w:spacing w:val="13"/>
                <w:sz w:val="18"/>
                <w:szCs w:val="18"/>
              </w:rPr>
              <w:t>医疗机构制剂许可证申请表</w:t>
            </w:r>
          </w:p>
        </w:tc>
        <w:tc>
          <w:tcPr>
            <w:tcW w:w="1559" w:type="dxa"/>
            <w:vAlign w:val="center"/>
          </w:tcPr>
          <w:p>
            <w:pPr>
              <w:pStyle w:val="32"/>
              <w:jc w:val="center"/>
              <w:rPr>
                <w:rFonts w:ascii="宋体" w:hAnsi="宋体" w:cs="宋体"/>
                <w:color w:val="333333"/>
                <w:spacing w:val="13"/>
                <w:sz w:val="18"/>
                <w:szCs w:val="18"/>
              </w:rPr>
            </w:pPr>
            <w:r>
              <w:rPr>
                <w:rFonts w:hint="eastAsia" w:ascii="宋体" w:hAnsi="宋体" w:cs="宋体"/>
                <w:color w:val="333333"/>
                <w:spacing w:val="13"/>
                <w:sz w:val="18"/>
                <w:szCs w:val="18"/>
              </w:rPr>
              <w:t>原件</w:t>
            </w:r>
          </w:p>
        </w:tc>
        <w:tc>
          <w:tcPr>
            <w:tcW w:w="851" w:type="dxa"/>
            <w:tcBorders>
              <w:top w:val="single" w:color="auto" w:sz="4" w:space="0"/>
            </w:tcBorders>
            <w:vAlign w:val="center"/>
          </w:tcPr>
          <w:p>
            <w:pPr>
              <w:pStyle w:val="32"/>
              <w:jc w:val="center"/>
              <w:rPr>
                <w:rFonts w:ascii="宋体" w:hAnsi="宋体" w:cs="宋体"/>
                <w:color w:val="333333"/>
                <w:spacing w:val="13"/>
                <w:sz w:val="18"/>
                <w:szCs w:val="18"/>
              </w:rPr>
            </w:pPr>
            <w:r>
              <w:rPr>
                <w:rFonts w:hint="eastAsia" w:ascii="宋体" w:hAnsi="宋体" w:cs="宋体"/>
                <w:color w:val="333333"/>
                <w:spacing w:val="13"/>
                <w:sz w:val="18"/>
                <w:szCs w:val="18"/>
              </w:rPr>
              <w:t>1份</w:t>
            </w:r>
          </w:p>
        </w:tc>
        <w:tc>
          <w:tcPr>
            <w:tcW w:w="992" w:type="dxa"/>
            <w:vMerge w:val="restart"/>
            <w:tcBorders>
              <w:top w:val="single" w:color="auto" w:sz="4" w:space="0"/>
              <w:right w:val="single" w:color="auto" w:sz="4" w:space="0"/>
            </w:tcBorders>
            <w:vAlign w:val="center"/>
          </w:tcPr>
          <w:p>
            <w:pPr>
              <w:pStyle w:val="32"/>
              <w:jc w:val="center"/>
              <w:rPr>
                <w:rFonts w:ascii="宋体" w:hAnsi="宋体" w:cs="宋体"/>
                <w:color w:val="333333"/>
                <w:spacing w:val="13"/>
                <w:sz w:val="18"/>
                <w:szCs w:val="18"/>
              </w:rPr>
            </w:pPr>
            <w:r>
              <w:rPr>
                <w:rFonts w:hint="eastAsia" w:ascii="宋体" w:hAnsi="宋体" w:cs="宋体"/>
                <w:sz w:val="18"/>
                <w:szCs w:val="18"/>
              </w:rPr>
              <w:t>（1）申请人自备，纸质材料，A4纸，左侧装订</w:t>
            </w:r>
          </w:p>
        </w:tc>
        <w:tc>
          <w:tcPr>
            <w:tcW w:w="1985" w:type="dxa"/>
            <w:tcBorders>
              <w:left w:val="single" w:color="auto" w:sz="4" w:space="0"/>
            </w:tcBorders>
            <w:vAlign w:val="center"/>
          </w:tcPr>
          <w:p>
            <w:pPr>
              <w:pStyle w:val="32"/>
              <w:jc w:val="center"/>
              <w:rPr>
                <w:rFonts w:ascii="宋体" w:hAnsi="宋体" w:cs="宋体"/>
                <w:color w:val="333333"/>
                <w:spacing w:val="13"/>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4" w:hRule="atLeast"/>
        </w:trPr>
        <w:tc>
          <w:tcPr>
            <w:tcW w:w="452" w:type="dxa"/>
            <w:vAlign w:val="center"/>
          </w:tcPr>
          <w:p>
            <w:pPr>
              <w:pStyle w:val="32"/>
              <w:jc w:val="center"/>
              <w:rPr>
                <w:rFonts w:ascii="宋体" w:hAnsi="宋体" w:cs="宋体"/>
                <w:color w:val="333333"/>
                <w:spacing w:val="13"/>
                <w:sz w:val="18"/>
                <w:szCs w:val="18"/>
              </w:rPr>
            </w:pPr>
            <w:r>
              <w:rPr>
                <w:rFonts w:hint="eastAsia" w:ascii="宋体" w:hAnsi="宋体" w:cs="宋体"/>
                <w:color w:val="333333"/>
                <w:spacing w:val="13"/>
                <w:sz w:val="18"/>
                <w:szCs w:val="18"/>
              </w:rPr>
              <w:t>2</w:t>
            </w:r>
          </w:p>
        </w:tc>
        <w:tc>
          <w:tcPr>
            <w:tcW w:w="3376" w:type="dxa"/>
            <w:vAlign w:val="center"/>
          </w:tcPr>
          <w:p>
            <w:pPr>
              <w:pStyle w:val="32"/>
              <w:jc w:val="center"/>
              <w:rPr>
                <w:rFonts w:ascii="宋体" w:hAnsi="宋体" w:cs="宋体"/>
                <w:color w:val="333333"/>
                <w:spacing w:val="13"/>
                <w:sz w:val="18"/>
                <w:szCs w:val="18"/>
              </w:rPr>
            </w:pPr>
            <w:r>
              <w:rPr>
                <w:rFonts w:hint="eastAsia" w:ascii="宋体" w:hAnsi="宋体" w:cs="宋体"/>
                <w:color w:val="333333"/>
                <w:spacing w:val="13"/>
                <w:sz w:val="18"/>
                <w:szCs w:val="18"/>
              </w:rPr>
              <w:t>实施医疗制剂配置质量管理规范自查报告及医疗机构基本情况</w:t>
            </w:r>
          </w:p>
        </w:tc>
        <w:tc>
          <w:tcPr>
            <w:tcW w:w="1559" w:type="dxa"/>
            <w:vAlign w:val="center"/>
          </w:tcPr>
          <w:p>
            <w:pPr>
              <w:pStyle w:val="32"/>
              <w:jc w:val="center"/>
              <w:rPr>
                <w:rFonts w:ascii="宋体" w:hAnsi="宋体" w:cs="宋体"/>
                <w:color w:val="333333"/>
                <w:spacing w:val="13"/>
                <w:sz w:val="18"/>
                <w:szCs w:val="18"/>
              </w:rPr>
            </w:pPr>
            <w:r>
              <w:rPr>
                <w:rFonts w:hint="eastAsia" w:ascii="宋体" w:hAnsi="宋体" w:cs="宋体"/>
                <w:color w:val="333333"/>
                <w:spacing w:val="13"/>
                <w:sz w:val="18"/>
                <w:szCs w:val="18"/>
              </w:rPr>
              <w:t>原件</w:t>
            </w:r>
          </w:p>
        </w:tc>
        <w:tc>
          <w:tcPr>
            <w:tcW w:w="851" w:type="dxa"/>
            <w:vAlign w:val="center"/>
          </w:tcPr>
          <w:p>
            <w:pPr>
              <w:pStyle w:val="32"/>
              <w:jc w:val="center"/>
              <w:rPr>
                <w:rFonts w:ascii="宋体" w:hAnsi="宋体" w:cs="宋体"/>
                <w:color w:val="333333"/>
                <w:spacing w:val="13"/>
                <w:sz w:val="18"/>
                <w:szCs w:val="18"/>
              </w:rPr>
            </w:pPr>
            <w:r>
              <w:rPr>
                <w:rFonts w:hint="eastAsia" w:ascii="宋体" w:hAnsi="宋体" w:cs="宋体"/>
                <w:color w:val="333333"/>
                <w:spacing w:val="13"/>
                <w:sz w:val="18"/>
                <w:szCs w:val="18"/>
              </w:rPr>
              <w:t>1份</w:t>
            </w:r>
          </w:p>
        </w:tc>
        <w:tc>
          <w:tcPr>
            <w:tcW w:w="992" w:type="dxa"/>
            <w:vMerge w:val="continue"/>
            <w:tcBorders>
              <w:right w:val="single" w:color="auto" w:sz="4" w:space="0"/>
            </w:tcBorders>
            <w:vAlign w:val="center"/>
          </w:tcPr>
          <w:p>
            <w:pPr>
              <w:pStyle w:val="32"/>
              <w:jc w:val="center"/>
              <w:rPr>
                <w:rFonts w:ascii="宋体" w:hAnsi="宋体" w:cs="宋体"/>
                <w:color w:val="333333"/>
                <w:spacing w:val="13"/>
                <w:sz w:val="18"/>
                <w:szCs w:val="18"/>
              </w:rPr>
            </w:pPr>
          </w:p>
        </w:tc>
        <w:tc>
          <w:tcPr>
            <w:tcW w:w="1985" w:type="dxa"/>
            <w:tcBorders>
              <w:left w:val="single" w:color="auto" w:sz="4" w:space="0"/>
            </w:tcBorders>
            <w:vAlign w:val="center"/>
          </w:tcPr>
          <w:p>
            <w:pPr>
              <w:pStyle w:val="32"/>
              <w:jc w:val="center"/>
              <w:rPr>
                <w:rFonts w:ascii="宋体" w:hAnsi="宋体" w:cs="宋体"/>
                <w:color w:val="333333"/>
                <w:spacing w:val="13"/>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4" w:hRule="atLeast"/>
        </w:trPr>
        <w:tc>
          <w:tcPr>
            <w:tcW w:w="452" w:type="dxa"/>
            <w:vAlign w:val="center"/>
          </w:tcPr>
          <w:p>
            <w:pPr>
              <w:pStyle w:val="32"/>
              <w:jc w:val="center"/>
              <w:rPr>
                <w:rFonts w:ascii="宋体" w:hAnsi="宋体" w:cs="宋体"/>
                <w:color w:val="333333"/>
                <w:spacing w:val="13"/>
                <w:sz w:val="18"/>
                <w:szCs w:val="18"/>
              </w:rPr>
            </w:pPr>
            <w:r>
              <w:rPr>
                <w:rFonts w:hint="eastAsia" w:ascii="宋体" w:hAnsi="宋体" w:cs="宋体"/>
                <w:color w:val="333333"/>
                <w:spacing w:val="13"/>
                <w:sz w:val="18"/>
                <w:szCs w:val="18"/>
              </w:rPr>
              <w:t>3</w:t>
            </w:r>
          </w:p>
        </w:tc>
        <w:tc>
          <w:tcPr>
            <w:tcW w:w="3376" w:type="dxa"/>
            <w:vAlign w:val="center"/>
          </w:tcPr>
          <w:p>
            <w:pPr>
              <w:pStyle w:val="32"/>
              <w:jc w:val="center"/>
              <w:rPr>
                <w:rFonts w:ascii="宋体" w:hAnsi="宋体" w:cs="宋体"/>
                <w:color w:val="333333"/>
                <w:spacing w:val="13"/>
                <w:sz w:val="18"/>
                <w:szCs w:val="18"/>
              </w:rPr>
            </w:pPr>
            <w:r>
              <w:rPr>
                <w:rFonts w:hint="eastAsia" w:ascii="宋体" w:hAnsi="宋体" w:cs="宋体"/>
                <w:color w:val="000000"/>
                <w:sz w:val="18"/>
                <w:szCs w:val="18"/>
              </w:rPr>
              <w:t>《</w:t>
            </w:r>
            <w:r>
              <w:rPr>
                <w:rFonts w:hint="eastAsia" w:ascii="宋体" w:hAnsi="宋体" w:cs="宋体"/>
                <w:color w:val="333333"/>
                <w:spacing w:val="13"/>
                <w:sz w:val="18"/>
                <w:szCs w:val="18"/>
              </w:rPr>
              <w:t>医疗机构执业许可证》副本</w:t>
            </w:r>
          </w:p>
        </w:tc>
        <w:tc>
          <w:tcPr>
            <w:tcW w:w="1559" w:type="dxa"/>
            <w:vAlign w:val="center"/>
          </w:tcPr>
          <w:p>
            <w:pPr>
              <w:pStyle w:val="32"/>
              <w:jc w:val="center"/>
              <w:rPr>
                <w:rFonts w:ascii="宋体" w:hAnsi="宋体" w:cs="宋体"/>
                <w:color w:val="333333"/>
                <w:spacing w:val="13"/>
                <w:sz w:val="18"/>
                <w:szCs w:val="18"/>
              </w:rPr>
            </w:pPr>
            <w:r>
              <w:rPr>
                <w:rFonts w:hint="eastAsia" w:ascii="宋体" w:hAnsi="宋体" w:cs="宋体"/>
                <w:sz w:val="18"/>
                <w:szCs w:val="18"/>
              </w:rPr>
              <w:t>复印件</w:t>
            </w:r>
          </w:p>
        </w:tc>
        <w:tc>
          <w:tcPr>
            <w:tcW w:w="851" w:type="dxa"/>
            <w:vAlign w:val="center"/>
          </w:tcPr>
          <w:p>
            <w:pPr>
              <w:pStyle w:val="32"/>
              <w:jc w:val="center"/>
              <w:rPr>
                <w:rFonts w:ascii="宋体" w:hAnsi="宋体" w:cs="宋体"/>
                <w:color w:val="333333"/>
                <w:spacing w:val="13"/>
                <w:sz w:val="18"/>
                <w:szCs w:val="18"/>
              </w:rPr>
            </w:pPr>
            <w:r>
              <w:rPr>
                <w:rFonts w:hint="eastAsia" w:ascii="宋体" w:hAnsi="宋体" w:cs="宋体"/>
                <w:color w:val="333333"/>
                <w:spacing w:val="13"/>
                <w:sz w:val="18"/>
                <w:szCs w:val="18"/>
              </w:rPr>
              <w:t>1份</w:t>
            </w:r>
          </w:p>
        </w:tc>
        <w:tc>
          <w:tcPr>
            <w:tcW w:w="992" w:type="dxa"/>
            <w:vMerge w:val="continue"/>
            <w:tcBorders>
              <w:right w:val="single" w:color="auto" w:sz="4" w:space="0"/>
            </w:tcBorders>
            <w:vAlign w:val="center"/>
          </w:tcPr>
          <w:p>
            <w:pPr>
              <w:pStyle w:val="32"/>
              <w:jc w:val="center"/>
              <w:rPr>
                <w:rFonts w:ascii="宋体" w:hAnsi="宋体" w:cs="宋体"/>
                <w:color w:val="333333"/>
                <w:spacing w:val="13"/>
                <w:sz w:val="18"/>
                <w:szCs w:val="18"/>
              </w:rPr>
            </w:pPr>
          </w:p>
        </w:tc>
        <w:tc>
          <w:tcPr>
            <w:tcW w:w="1985" w:type="dxa"/>
            <w:tcBorders>
              <w:left w:val="single" w:color="auto" w:sz="4" w:space="0"/>
            </w:tcBorders>
            <w:vAlign w:val="center"/>
          </w:tcPr>
          <w:p>
            <w:pPr>
              <w:pStyle w:val="32"/>
              <w:jc w:val="center"/>
              <w:rPr>
                <w:rFonts w:ascii="宋体" w:hAnsi="宋体" w:cs="宋体"/>
                <w:color w:val="333333"/>
                <w:spacing w:val="13"/>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4" w:hRule="atLeast"/>
        </w:trPr>
        <w:tc>
          <w:tcPr>
            <w:tcW w:w="452" w:type="dxa"/>
            <w:vAlign w:val="center"/>
          </w:tcPr>
          <w:p>
            <w:pPr>
              <w:pStyle w:val="32"/>
              <w:jc w:val="center"/>
              <w:rPr>
                <w:rFonts w:ascii="宋体" w:hAnsi="宋体" w:cs="宋体"/>
                <w:color w:val="333333"/>
                <w:spacing w:val="13"/>
                <w:sz w:val="18"/>
                <w:szCs w:val="18"/>
              </w:rPr>
            </w:pPr>
            <w:r>
              <w:rPr>
                <w:rFonts w:hint="eastAsia" w:ascii="宋体" w:hAnsi="宋体" w:cs="宋体"/>
                <w:color w:val="333333"/>
                <w:spacing w:val="13"/>
                <w:sz w:val="18"/>
                <w:szCs w:val="18"/>
              </w:rPr>
              <w:t>4</w:t>
            </w:r>
          </w:p>
        </w:tc>
        <w:tc>
          <w:tcPr>
            <w:tcW w:w="3376" w:type="dxa"/>
            <w:vAlign w:val="center"/>
          </w:tcPr>
          <w:p>
            <w:pPr>
              <w:pStyle w:val="32"/>
              <w:jc w:val="center"/>
              <w:rPr>
                <w:rFonts w:ascii="宋体" w:hAnsi="宋体" w:cs="宋体"/>
                <w:color w:val="333333"/>
                <w:spacing w:val="13"/>
                <w:sz w:val="18"/>
                <w:szCs w:val="18"/>
              </w:rPr>
            </w:pPr>
            <w:r>
              <w:rPr>
                <w:rFonts w:hint="eastAsia" w:ascii="宋体" w:hAnsi="宋体" w:cs="宋体"/>
                <w:color w:val="333333"/>
                <w:spacing w:val="13"/>
                <w:sz w:val="18"/>
                <w:szCs w:val="18"/>
              </w:rPr>
              <w:t>医疗机构法人代表及药学人员一览表及资格证书</w:t>
            </w:r>
          </w:p>
        </w:tc>
        <w:tc>
          <w:tcPr>
            <w:tcW w:w="1559" w:type="dxa"/>
            <w:vAlign w:val="center"/>
          </w:tcPr>
          <w:p>
            <w:pPr>
              <w:pStyle w:val="32"/>
              <w:jc w:val="center"/>
              <w:rPr>
                <w:rFonts w:ascii="宋体" w:hAnsi="宋体" w:cs="宋体"/>
                <w:color w:val="333333"/>
                <w:spacing w:val="13"/>
                <w:sz w:val="18"/>
                <w:szCs w:val="18"/>
              </w:rPr>
            </w:pPr>
            <w:r>
              <w:rPr>
                <w:rFonts w:hint="eastAsia" w:ascii="宋体" w:hAnsi="宋体" w:cs="宋体"/>
                <w:sz w:val="18"/>
                <w:szCs w:val="18"/>
              </w:rPr>
              <w:t>复印件</w:t>
            </w:r>
          </w:p>
        </w:tc>
        <w:tc>
          <w:tcPr>
            <w:tcW w:w="851" w:type="dxa"/>
            <w:vAlign w:val="center"/>
          </w:tcPr>
          <w:p>
            <w:pPr>
              <w:pStyle w:val="32"/>
              <w:jc w:val="center"/>
              <w:rPr>
                <w:rFonts w:ascii="宋体" w:hAnsi="宋体" w:cs="宋体"/>
                <w:color w:val="333333"/>
                <w:spacing w:val="13"/>
                <w:sz w:val="18"/>
                <w:szCs w:val="18"/>
              </w:rPr>
            </w:pPr>
            <w:r>
              <w:rPr>
                <w:rFonts w:hint="eastAsia" w:ascii="宋体" w:hAnsi="宋体" w:cs="宋体"/>
                <w:color w:val="333333"/>
                <w:spacing w:val="13"/>
                <w:sz w:val="18"/>
                <w:szCs w:val="18"/>
              </w:rPr>
              <w:t>1份</w:t>
            </w:r>
          </w:p>
        </w:tc>
        <w:tc>
          <w:tcPr>
            <w:tcW w:w="992" w:type="dxa"/>
            <w:vMerge w:val="continue"/>
            <w:tcBorders>
              <w:right w:val="single" w:color="auto" w:sz="4" w:space="0"/>
            </w:tcBorders>
            <w:vAlign w:val="center"/>
          </w:tcPr>
          <w:p>
            <w:pPr>
              <w:pStyle w:val="32"/>
              <w:jc w:val="center"/>
              <w:rPr>
                <w:rFonts w:ascii="宋体" w:hAnsi="宋体" w:cs="宋体"/>
                <w:color w:val="333333"/>
                <w:spacing w:val="13"/>
                <w:sz w:val="18"/>
                <w:szCs w:val="18"/>
              </w:rPr>
            </w:pPr>
          </w:p>
        </w:tc>
        <w:tc>
          <w:tcPr>
            <w:tcW w:w="1985" w:type="dxa"/>
            <w:tcBorders>
              <w:left w:val="single" w:color="auto" w:sz="4" w:space="0"/>
            </w:tcBorders>
            <w:vAlign w:val="center"/>
          </w:tcPr>
          <w:p>
            <w:pPr>
              <w:pStyle w:val="32"/>
              <w:jc w:val="center"/>
              <w:rPr>
                <w:rFonts w:ascii="宋体" w:hAnsi="宋体" w:cs="宋体"/>
                <w:color w:val="333333"/>
                <w:spacing w:val="13"/>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44" w:hRule="atLeast"/>
        </w:trPr>
        <w:tc>
          <w:tcPr>
            <w:tcW w:w="452" w:type="dxa"/>
            <w:vAlign w:val="center"/>
          </w:tcPr>
          <w:p>
            <w:pPr>
              <w:pStyle w:val="32"/>
              <w:jc w:val="center"/>
              <w:rPr>
                <w:rFonts w:ascii="宋体" w:hAnsi="宋体" w:cs="宋体"/>
                <w:color w:val="333333"/>
                <w:spacing w:val="13"/>
                <w:sz w:val="18"/>
                <w:szCs w:val="18"/>
              </w:rPr>
            </w:pPr>
            <w:r>
              <w:rPr>
                <w:rFonts w:hint="eastAsia" w:ascii="宋体" w:hAnsi="宋体" w:cs="宋体"/>
                <w:color w:val="333333"/>
                <w:spacing w:val="13"/>
                <w:sz w:val="18"/>
                <w:szCs w:val="18"/>
              </w:rPr>
              <w:t>5</w:t>
            </w:r>
          </w:p>
        </w:tc>
        <w:tc>
          <w:tcPr>
            <w:tcW w:w="3376" w:type="dxa"/>
            <w:vAlign w:val="center"/>
          </w:tcPr>
          <w:p>
            <w:pPr>
              <w:pStyle w:val="32"/>
              <w:jc w:val="center"/>
              <w:rPr>
                <w:rFonts w:ascii="宋体" w:hAnsi="宋体" w:cs="宋体"/>
                <w:sz w:val="18"/>
                <w:szCs w:val="18"/>
              </w:rPr>
            </w:pPr>
            <w:r>
              <w:rPr>
                <w:rFonts w:hint="eastAsia" w:ascii="宋体" w:hAnsi="宋体" w:cs="宋体"/>
                <w:sz w:val="18"/>
                <w:szCs w:val="18"/>
              </w:rPr>
              <w:t>身份证</w:t>
            </w:r>
          </w:p>
        </w:tc>
        <w:tc>
          <w:tcPr>
            <w:tcW w:w="1559" w:type="dxa"/>
            <w:vAlign w:val="center"/>
          </w:tcPr>
          <w:p>
            <w:pPr>
              <w:pStyle w:val="32"/>
              <w:jc w:val="center"/>
              <w:rPr>
                <w:rFonts w:ascii="宋体" w:hAnsi="宋体" w:cs="宋体"/>
                <w:sz w:val="18"/>
                <w:szCs w:val="18"/>
              </w:rPr>
            </w:pPr>
            <w:r>
              <w:rPr>
                <w:rFonts w:hint="eastAsia" w:ascii="宋体" w:hAnsi="宋体" w:cs="宋体"/>
                <w:sz w:val="18"/>
                <w:szCs w:val="18"/>
              </w:rPr>
              <w:t>复印件</w:t>
            </w:r>
          </w:p>
        </w:tc>
        <w:tc>
          <w:tcPr>
            <w:tcW w:w="851" w:type="dxa"/>
            <w:vAlign w:val="center"/>
          </w:tcPr>
          <w:p>
            <w:pPr>
              <w:pStyle w:val="32"/>
              <w:jc w:val="center"/>
              <w:rPr>
                <w:rFonts w:ascii="宋体" w:hAnsi="宋体" w:cs="宋体"/>
                <w:sz w:val="18"/>
                <w:szCs w:val="18"/>
              </w:rPr>
            </w:pPr>
            <w:r>
              <w:rPr>
                <w:rFonts w:hint="eastAsia" w:ascii="宋体" w:hAnsi="宋体" w:cs="宋体"/>
                <w:sz w:val="18"/>
                <w:szCs w:val="18"/>
              </w:rPr>
              <w:t>1份</w:t>
            </w:r>
          </w:p>
        </w:tc>
        <w:tc>
          <w:tcPr>
            <w:tcW w:w="992" w:type="dxa"/>
            <w:vMerge w:val="continue"/>
            <w:tcBorders>
              <w:right w:val="single" w:color="auto" w:sz="4" w:space="0"/>
            </w:tcBorders>
            <w:vAlign w:val="center"/>
          </w:tcPr>
          <w:p>
            <w:pPr>
              <w:pStyle w:val="32"/>
              <w:jc w:val="center"/>
              <w:rPr>
                <w:rFonts w:ascii="宋体" w:hAnsi="宋体" w:cs="宋体"/>
                <w:sz w:val="18"/>
                <w:szCs w:val="18"/>
              </w:rPr>
            </w:pPr>
          </w:p>
        </w:tc>
        <w:tc>
          <w:tcPr>
            <w:tcW w:w="1985" w:type="dxa"/>
            <w:tcBorders>
              <w:left w:val="single" w:color="auto" w:sz="4" w:space="0"/>
            </w:tcBorders>
            <w:vAlign w:val="center"/>
          </w:tcPr>
          <w:p>
            <w:pPr>
              <w:pStyle w:val="32"/>
              <w:jc w:val="center"/>
              <w:rPr>
                <w:rFonts w:ascii="宋体" w:hAnsi="宋体" w:cs="宋体"/>
                <w:sz w:val="18"/>
                <w:szCs w:val="18"/>
              </w:rPr>
            </w:pPr>
            <w:r>
              <w:rPr>
                <w:rFonts w:hint="eastAsia" w:ascii="宋体" w:hAnsi="宋体" w:cs="宋体"/>
                <w:sz w:val="18"/>
                <w:szCs w:val="18"/>
              </w:rPr>
              <w:t>申请人为个人的提交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4" w:hRule="atLeast"/>
        </w:trPr>
        <w:tc>
          <w:tcPr>
            <w:tcW w:w="452" w:type="dxa"/>
            <w:vAlign w:val="center"/>
          </w:tcPr>
          <w:p>
            <w:pPr>
              <w:pStyle w:val="32"/>
              <w:jc w:val="center"/>
              <w:rPr>
                <w:rFonts w:ascii="宋体" w:hAnsi="宋体" w:cs="宋体"/>
                <w:color w:val="333333"/>
                <w:spacing w:val="13"/>
                <w:sz w:val="18"/>
                <w:szCs w:val="18"/>
              </w:rPr>
            </w:pPr>
            <w:r>
              <w:rPr>
                <w:rFonts w:hint="eastAsia" w:ascii="宋体" w:hAnsi="宋体" w:cs="宋体"/>
                <w:color w:val="333333"/>
                <w:spacing w:val="13"/>
                <w:sz w:val="18"/>
                <w:szCs w:val="18"/>
              </w:rPr>
              <w:t>6</w:t>
            </w:r>
          </w:p>
        </w:tc>
        <w:tc>
          <w:tcPr>
            <w:tcW w:w="3376" w:type="dxa"/>
            <w:vAlign w:val="center"/>
          </w:tcPr>
          <w:p>
            <w:pPr>
              <w:pStyle w:val="32"/>
              <w:jc w:val="center"/>
              <w:rPr>
                <w:rFonts w:ascii="宋体" w:hAnsi="宋体" w:cs="宋体"/>
                <w:sz w:val="18"/>
                <w:szCs w:val="18"/>
              </w:rPr>
            </w:pPr>
            <w:r>
              <w:rPr>
                <w:rFonts w:hint="eastAsia" w:ascii="宋体" w:hAnsi="宋体" w:cs="宋体"/>
                <w:color w:val="333333"/>
                <w:spacing w:val="13"/>
                <w:sz w:val="18"/>
                <w:szCs w:val="18"/>
              </w:rPr>
              <w:t>制剂室及质检部门负责人任命书</w:t>
            </w:r>
          </w:p>
        </w:tc>
        <w:tc>
          <w:tcPr>
            <w:tcW w:w="1559" w:type="dxa"/>
            <w:vAlign w:val="center"/>
          </w:tcPr>
          <w:p>
            <w:pPr>
              <w:pStyle w:val="32"/>
              <w:jc w:val="center"/>
              <w:rPr>
                <w:rFonts w:ascii="宋体" w:hAnsi="宋体" w:cs="宋体"/>
                <w:sz w:val="18"/>
                <w:szCs w:val="18"/>
              </w:rPr>
            </w:pPr>
            <w:r>
              <w:rPr>
                <w:rFonts w:hint="eastAsia" w:ascii="宋体" w:hAnsi="宋体" w:cs="宋体"/>
                <w:sz w:val="18"/>
                <w:szCs w:val="18"/>
              </w:rPr>
              <w:t>复印件</w:t>
            </w:r>
          </w:p>
        </w:tc>
        <w:tc>
          <w:tcPr>
            <w:tcW w:w="851" w:type="dxa"/>
            <w:vAlign w:val="center"/>
          </w:tcPr>
          <w:p>
            <w:pPr>
              <w:pStyle w:val="32"/>
              <w:jc w:val="center"/>
              <w:rPr>
                <w:rFonts w:ascii="宋体" w:hAnsi="宋体" w:cs="宋体"/>
                <w:sz w:val="18"/>
                <w:szCs w:val="18"/>
              </w:rPr>
            </w:pPr>
            <w:r>
              <w:rPr>
                <w:rFonts w:hint="eastAsia" w:ascii="宋体" w:hAnsi="宋体" w:cs="宋体"/>
                <w:sz w:val="18"/>
                <w:szCs w:val="18"/>
              </w:rPr>
              <w:t>1份</w:t>
            </w:r>
          </w:p>
        </w:tc>
        <w:tc>
          <w:tcPr>
            <w:tcW w:w="992" w:type="dxa"/>
            <w:vMerge w:val="continue"/>
            <w:tcBorders>
              <w:right w:val="single" w:color="auto" w:sz="4" w:space="0"/>
            </w:tcBorders>
            <w:vAlign w:val="center"/>
          </w:tcPr>
          <w:p>
            <w:pPr>
              <w:pStyle w:val="32"/>
              <w:jc w:val="center"/>
              <w:rPr>
                <w:rFonts w:ascii="宋体" w:hAnsi="宋体" w:cs="宋体"/>
                <w:sz w:val="18"/>
                <w:szCs w:val="18"/>
              </w:rPr>
            </w:pPr>
          </w:p>
        </w:tc>
        <w:tc>
          <w:tcPr>
            <w:tcW w:w="1985" w:type="dxa"/>
            <w:tcBorders>
              <w:left w:val="single" w:color="auto" w:sz="4" w:space="0"/>
            </w:tcBorders>
            <w:vAlign w:val="center"/>
          </w:tcPr>
          <w:p>
            <w:pPr>
              <w:pStyle w:val="32"/>
              <w:jc w:val="center"/>
              <w:rPr>
                <w:rFonts w:ascii="宋体" w:hAnsi="宋体" w:cs="宋体"/>
                <w:sz w:val="18"/>
                <w:szCs w:val="18"/>
              </w:rPr>
            </w:pPr>
            <w:r>
              <w:rPr>
                <w:rFonts w:hint="eastAsia" w:ascii="宋体" w:hAnsi="宋体" w:cs="宋体"/>
                <w:sz w:val="18"/>
                <w:szCs w:val="18"/>
              </w:rPr>
              <w:t>申请人为企业的提交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4" w:hRule="atLeast"/>
        </w:trPr>
        <w:tc>
          <w:tcPr>
            <w:tcW w:w="452" w:type="dxa"/>
            <w:vAlign w:val="center"/>
          </w:tcPr>
          <w:p>
            <w:pPr>
              <w:pStyle w:val="32"/>
              <w:jc w:val="center"/>
              <w:rPr>
                <w:rFonts w:ascii="宋体" w:hAnsi="宋体" w:cs="宋体"/>
                <w:color w:val="333333"/>
                <w:spacing w:val="13"/>
                <w:sz w:val="18"/>
                <w:szCs w:val="18"/>
              </w:rPr>
            </w:pPr>
            <w:r>
              <w:rPr>
                <w:rFonts w:hint="eastAsia" w:ascii="宋体" w:hAnsi="宋体" w:cs="宋体"/>
                <w:color w:val="333333"/>
                <w:spacing w:val="13"/>
                <w:sz w:val="18"/>
                <w:szCs w:val="18"/>
              </w:rPr>
              <w:t>7</w:t>
            </w:r>
          </w:p>
        </w:tc>
        <w:tc>
          <w:tcPr>
            <w:tcW w:w="3376" w:type="dxa"/>
            <w:vAlign w:val="center"/>
          </w:tcPr>
          <w:p>
            <w:pPr>
              <w:pStyle w:val="32"/>
              <w:jc w:val="center"/>
              <w:rPr>
                <w:rFonts w:ascii="宋体" w:hAnsi="宋体" w:cs="宋体"/>
                <w:sz w:val="18"/>
                <w:szCs w:val="18"/>
              </w:rPr>
            </w:pPr>
            <w:r>
              <w:rPr>
                <w:rFonts w:hint="eastAsia" w:ascii="宋体" w:hAnsi="宋体" w:cs="宋体"/>
                <w:color w:val="333333"/>
                <w:spacing w:val="13"/>
                <w:sz w:val="18"/>
                <w:szCs w:val="18"/>
              </w:rPr>
              <w:t>制剂室的基本情况（ 包括选址和房屋设计图纸、周边的卫生环境、基础设施、投资规模等）</w:t>
            </w:r>
          </w:p>
        </w:tc>
        <w:tc>
          <w:tcPr>
            <w:tcW w:w="1559" w:type="dxa"/>
            <w:vAlign w:val="center"/>
          </w:tcPr>
          <w:p>
            <w:pPr>
              <w:pStyle w:val="32"/>
              <w:jc w:val="center"/>
              <w:rPr>
                <w:rFonts w:ascii="宋体" w:hAnsi="宋体" w:cs="宋体"/>
                <w:sz w:val="18"/>
                <w:szCs w:val="18"/>
              </w:rPr>
            </w:pPr>
            <w:r>
              <w:rPr>
                <w:rFonts w:hint="eastAsia" w:ascii="宋体" w:hAnsi="宋体" w:cs="宋体"/>
                <w:sz w:val="18"/>
                <w:szCs w:val="18"/>
              </w:rPr>
              <w:t>原 件</w:t>
            </w:r>
          </w:p>
        </w:tc>
        <w:tc>
          <w:tcPr>
            <w:tcW w:w="851" w:type="dxa"/>
            <w:vAlign w:val="center"/>
          </w:tcPr>
          <w:p>
            <w:pPr>
              <w:pStyle w:val="32"/>
              <w:jc w:val="center"/>
              <w:rPr>
                <w:rFonts w:ascii="宋体" w:hAnsi="宋体" w:cs="宋体"/>
                <w:sz w:val="18"/>
                <w:szCs w:val="18"/>
              </w:rPr>
            </w:pPr>
            <w:r>
              <w:rPr>
                <w:rFonts w:hint="eastAsia" w:ascii="宋体" w:hAnsi="宋体" w:cs="宋体"/>
                <w:sz w:val="18"/>
                <w:szCs w:val="18"/>
              </w:rPr>
              <w:t>1份</w:t>
            </w:r>
          </w:p>
        </w:tc>
        <w:tc>
          <w:tcPr>
            <w:tcW w:w="992" w:type="dxa"/>
            <w:vMerge w:val="continue"/>
            <w:tcBorders>
              <w:right w:val="single" w:color="auto" w:sz="4" w:space="0"/>
            </w:tcBorders>
            <w:vAlign w:val="center"/>
          </w:tcPr>
          <w:p>
            <w:pPr>
              <w:pStyle w:val="32"/>
              <w:jc w:val="center"/>
              <w:rPr>
                <w:rFonts w:ascii="宋体" w:hAnsi="宋体" w:cs="宋体"/>
                <w:sz w:val="18"/>
                <w:szCs w:val="18"/>
              </w:rPr>
            </w:pPr>
          </w:p>
        </w:tc>
        <w:tc>
          <w:tcPr>
            <w:tcW w:w="1985" w:type="dxa"/>
            <w:tcBorders>
              <w:left w:val="single" w:color="auto" w:sz="4" w:space="0"/>
            </w:tcBorders>
            <w:vAlign w:val="center"/>
          </w:tcPr>
          <w:p>
            <w:pPr>
              <w:pStyle w:val="32"/>
              <w:jc w:val="center"/>
              <w:rPr>
                <w:rFonts w:ascii="宋体" w:hAnsi="宋体" w:cs="宋体"/>
                <w:sz w:val="18"/>
                <w:szCs w:val="18"/>
              </w:rPr>
            </w:pPr>
            <w:r>
              <w:rPr>
                <w:rFonts w:hint="eastAsia" w:ascii="宋体" w:hAnsi="宋体" w:cs="宋体"/>
                <w:sz w:val="18"/>
                <w:szCs w:val="18"/>
              </w:rPr>
              <w:t>申请人为国家机关或事业单位的提交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4" w:hRule="atLeast"/>
        </w:trPr>
        <w:tc>
          <w:tcPr>
            <w:tcW w:w="452" w:type="dxa"/>
            <w:vAlign w:val="center"/>
          </w:tcPr>
          <w:p>
            <w:pPr>
              <w:pStyle w:val="32"/>
              <w:jc w:val="center"/>
              <w:rPr>
                <w:rFonts w:ascii="宋体" w:hAnsi="宋体" w:cs="宋体"/>
                <w:color w:val="333333"/>
                <w:spacing w:val="13"/>
                <w:sz w:val="18"/>
                <w:szCs w:val="18"/>
              </w:rPr>
            </w:pPr>
            <w:r>
              <w:rPr>
                <w:rFonts w:hint="eastAsia" w:ascii="宋体" w:hAnsi="宋体" w:cs="宋体"/>
                <w:color w:val="333333"/>
                <w:spacing w:val="13"/>
                <w:sz w:val="18"/>
                <w:szCs w:val="18"/>
              </w:rPr>
              <w:t>8</w:t>
            </w:r>
          </w:p>
        </w:tc>
        <w:tc>
          <w:tcPr>
            <w:tcW w:w="3376" w:type="dxa"/>
            <w:vAlign w:val="center"/>
          </w:tcPr>
          <w:p>
            <w:pPr>
              <w:pStyle w:val="32"/>
              <w:jc w:val="center"/>
              <w:rPr>
                <w:rFonts w:ascii="宋体" w:hAnsi="宋体" w:cs="宋体"/>
                <w:color w:val="FF0000"/>
                <w:sz w:val="18"/>
                <w:szCs w:val="18"/>
              </w:rPr>
            </w:pPr>
            <w:r>
              <w:rPr>
                <w:rFonts w:ascii="宋体" w:hAnsi="宋体" w:cs="宋体"/>
                <w:color w:val="FF0000"/>
                <w:sz w:val="18"/>
                <w:szCs w:val="18"/>
              </w:rPr>
              <w:t>授权代理证明</w:t>
            </w:r>
          </w:p>
        </w:tc>
        <w:tc>
          <w:tcPr>
            <w:tcW w:w="1559" w:type="dxa"/>
            <w:vAlign w:val="center"/>
          </w:tcPr>
          <w:p>
            <w:pPr>
              <w:pStyle w:val="32"/>
              <w:jc w:val="center"/>
              <w:rPr>
                <w:rFonts w:ascii="宋体" w:hAnsi="宋体" w:cs="宋体"/>
                <w:color w:val="FF0000"/>
                <w:sz w:val="18"/>
                <w:szCs w:val="18"/>
              </w:rPr>
            </w:pPr>
            <w:r>
              <w:rPr>
                <w:rFonts w:hint="eastAsia" w:ascii="宋体" w:hAnsi="宋体" w:cs="宋体"/>
                <w:color w:val="FF0000"/>
                <w:spacing w:val="13"/>
                <w:sz w:val="18"/>
                <w:szCs w:val="18"/>
              </w:rPr>
              <w:t>原件</w:t>
            </w:r>
            <w:r>
              <w:rPr>
                <w:rFonts w:hint="eastAsia" w:ascii="宋体" w:hAnsi="宋体" w:cs="宋体"/>
                <w:color w:val="FF0000"/>
                <w:sz w:val="18"/>
                <w:szCs w:val="18"/>
              </w:rPr>
              <w:t>/复印件</w:t>
            </w:r>
          </w:p>
        </w:tc>
        <w:tc>
          <w:tcPr>
            <w:tcW w:w="851" w:type="dxa"/>
            <w:vAlign w:val="center"/>
          </w:tcPr>
          <w:p>
            <w:pPr>
              <w:pStyle w:val="32"/>
              <w:jc w:val="center"/>
              <w:rPr>
                <w:rFonts w:ascii="宋体" w:hAnsi="宋体" w:cs="宋体"/>
                <w:color w:val="FF0000"/>
                <w:sz w:val="18"/>
                <w:szCs w:val="18"/>
              </w:rPr>
            </w:pPr>
            <w:r>
              <w:rPr>
                <w:rFonts w:hint="eastAsia" w:ascii="宋体" w:hAnsi="宋体" w:cs="宋体"/>
                <w:color w:val="FF0000"/>
                <w:sz w:val="18"/>
                <w:szCs w:val="18"/>
              </w:rPr>
              <w:t>1份</w:t>
            </w:r>
          </w:p>
        </w:tc>
        <w:tc>
          <w:tcPr>
            <w:tcW w:w="992" w:type="dxa"/>
            <w:vMerge w:val="continue"/>
            <w:tcBorders>
              <w:right w:val="single" w:color="auto" w:sz="4" w:space="0"/>
            </w:tcBorders>
            <w:vAlign w:val="center"/>
          </w:tcPr>
          <w:p>
            <w:pPr>
              <w:pStyle w:val="32"/>
              <w:jc w:val="center"/>
              <w:rPr>
                <w:rFonts w:ascii="宋体" w:hAnsi="宋体" w:cs="宋体"/>
                <w:color w:val="FF0000"/>
                <w:sz w:val="18"/>
                <w:szCs w:val="18"/>
              </w:rPr>
            </w:pPr>
          </w:p>
        </w:tc>
        <w:tc>
          <w:tcPr>
            <w:tcW w:w="1985" w:type="dxa"/>
            <w:tcBorders>
              <w:left w:val="single" w:color="auto" w:sz="4" w:space="0"/>
            </w:tcBorders>
            <w:vAlign w:val="center"/>
          </w:tcPr>
          <w:p>
            <w:pPr>
              <w:pStyle w:val="32"/>
              <w:jc w:val="center"/>
              <w:rPr>
                <w:rFonts w:ascii="宋体" w:hAnsi="宋体" w:cs="宋体"/>
                <w:color w:val="FF0000"/>
                <w:sz w:val="18"/>
                <w:szCs w:val="18"/>
              </w:rPr>
            </w:pPr>
            <w:r>
              <w:rPr>
                <w:rFonts w:hint="eastAsia" w:ascii="宋体" w:hAnsi="宋体" w:cs="宋体"/>
                <w:color w:val="FF0000"/>
                <w:sz w:val="18"/>
                <w:szCs w:val="18"/>
              </w:rPr>
              <w:t>授权他人代理的提交</w:t>
            </w:r>
          </w:p>
        </w:tc>
      </w:tr>
    </w:tbl>
    <w:p>
      <w:pPr>
        <w:spacing w:line="560" w:lineRule="exact"/>
        <w:ind w:firstLine="640" w:firstLineChars="200"/>
        <w:outlineLvl w:val="0"/>
        <w:rPr>
          <w:rFonts w:ascii="黑体" w:hAnsi="仿宋" w:eastAsia="黑体"/>
          <w:sz w:val="32"/>
          <w:szCs w:val="32"/>
        </w:rPr>
      </w:pPr>
      <w:bookmarkStart w:id="6" w:name="_Toc28988"/>
      <w:r>
        <w:rPr>
          <w:rFonts w:hint="eastAsia" w:ascii="黑体" w:hAnsi="仿宋" w:eastAsia="黑体" w:cs="黑体"/>
          <w:sz w:val="32"/>
          <w:szCs w:val="32"/>
        </w:rPr>
        <w:t>七、</w:t>
      </w:r>
      <w:r>
        <w:rPr>
          <w:rFonts w:hint="eastAsia" w:ascii="黑体" w:hAnsi="仿宋" w:eastAsia="黑体"/>
          <w:sz w:val="32"/>
          <w:szCs w:val="32"/>
        </w:rPr>
        <w:t>办理时限</w:t>
      </w:r>
      <w:bookmarkEnd w:id="6"/>
    </w:p>
    <w:p>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申请材料经初审符合要求的，现场受理，出具受理通知书；申请材料不齐全或者不符合初审要求的，5个工作日内发给申请单位《补充材料通知书》；不予受理的出具《不予受理通知书》。</w:t>
      </w:r>
    </w:p>
    <w:p>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办理时限：15个工作日内完成审核。</w:t>
      </w:r>
      <w:bookmarkStart w:id="7" w:name="_Toc21242"/>
      <w:r>
        <w:rPr>
          <w:rFonts w:hint="eastAsia" w:ascii="仿宋" w:hAnsi="仿宋" w:eastAsia="仿宋" w:cs="仿宋"/>
          <w:color w:val="000000"/>
          <w:sz w:val="32"/>
          <w:szCs w:val="32"/>
        </w:rPr>
        <w:t>、</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八、许可收费</w:t>
      </w:r>
      <w:bookmarkEnd w:id="7"/>
      <w:bookmarkStart w:id="8" w:name="_Toc6976"/>
    </w:p>
    <w:p>
      <w:pPr>
        <w:spacing w:line="560" w:lineRule="exact"/>
        <w:ind w:firstLine="640" w:firstLineChars="200"/>
        <w:rPr>
          <w:rFonts w:ascii="黑体" w:hAnsi="黑体" w:eastAsia="黑体" w:cs="黑体"/>
          <w:b/>
          <w:sz w:val="32"/>
          <w:szCs w:val="32"/>
        </w:rPr>
      </w:pPr>
      <w:r>
        <w:rPr>
          <w:rFonts w:hint="eastAsia" w:ascii="仿宋" w:hAnsi="仿宋" w:eastAsia="仿宋" w:cs="仿宋"/>
          <w:sz w:val="32"/>
          <w:szCs w:val="32"/>
        </w:rPr>
        <w:t>本行政许可事项不收费。</w:t>
      </w:r>
      <w:bookmarkEnd w:id="8"/>
    </w:p>
    <w:p>
      <w:pPr>
        <w:spacing w:line="560" w:lineRule="exact"/>
        <w:ind w:firstLine="640" w:firstLineChars="200"/>
        <w:outlineLvl w:val="0"/>
        <w:rPr>
          <w:rFonts w:ascii="黑体" w:hAnsi="仿宋" w:eastAsia="黑体"/>
          <w:sz w:val="32"/>
          <w:szCs w:val="32"/>
        </w:rPr>
      </w:pPr>
      <w:r>
        <w:rPr>
          <w:rFonts w:hint="eastAsia" w:ascii="黑体" w:hAnsi="仿宋" w:eastAsia="黑体"/>
          <w:sz w:val="32"/>
          <w:szCs w:val="32"/>
        </w:rPr>
        <w:t>九、许可证件</w:t>
      </w:r>
    </w:p>
    <w:p>
      <w:pPr>
        <w:spacing w:line="56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提供食品药品监督管理局所需要的初审意见书。</w:t>
      </w:r>
    </w:p>
    <w:p>
      <w:pPr>
        <w:pStyle w:val="32"/>
        <w:spacing w:line="560" w:lineRule="exact"/>
        <w:ind w:firstLine="692" w:firstLineChars="200"/>
        <w:rPr>
          <w:rFonts w:ascii="仿宋" w:hAnsi="仿宋" w:eastAsia="仿宋" w:cs="仿宋"/>
          <w:sz w:val="32"/>
          <w:szCs w:val="32"/>
        </w:rPr>
      </w:pPr>
      <w:r>
        <w:rPr>
          <w:rFonts w:hint="eastAsia" w:ascii="黑体" w:hAnsi="黑体" w:eastAsia="黑体"/>
          <w:color w:val="333333"/>
          <w:spacing w:val="13"/>
          <w:sz w:val="32"/>
          <w:szCs w:val="32"/>
        </w:rPr>
        <w:t>十、许可办理</w:t>
      </w:r>
    </w:p>
    <w:p>
      <w:pPr>
        <w:pStyle w:val="32"/>
        <w:spacing w:line="560" w:lineRule="exact"/>
        <w:ind w:firstLine="692" w:firstLineChars="200"/>
        <w:rPr>
          <w:rFonts w:ascii="楷体" w:hAnsi="楷体" w:eastAsia="楷体" w:cs="楷体"/>
          <w:color w:val="333333"/>
          <w:spacing w:val="13"/>
          <w:sz w:val="32"/>
          <w:szCs w:val="32"/>
        </w:rPr>
      </w:pPr>
      <w:bookmarkStart w:id="9" w:name="_Toc465349054"/>
      <w:bookmarkStart w:id="10" w:name="_Toc29601"/>
      <w:r>
        <w:rPr>
          <w:rFonts w:hint="eastAsia" w:ascii="楷体" w:hAnsi="楷体" w:eastAsia="楷体" w:cs="楷体"/>
          <w:color w:val="333333"/>
          <w:spacing w:val="13"/>
          <w:sz w:val="32"/>
          <w:szCs w:val="32"/>
        </w:rPr>
        <w:t>（一）申请</w:t>
      </w:r>
    </w:p>
    <w:p>
      <w:pPr>
        <w:pStyle w:val="32"/>
        <w:spacing w:line="560" w:lineRule="exact"/>
        <w:ind w:firstLine="692" w:firstLineChars="200"/>
        <w:rPr>
          <w:rFonts w:ascii="仿宋" w:hAnsi="仿宋" w:eastAsia="仿宋" w:cs="仿宋"/>
          <w:spacing w:val="13"/>
          <w:sz w:val="32"/>
          <w:szCs w:val="32"/>
        </w:rPr>
      </w:pPr>
      <w:r>
        <w:rPr>
          <w:rFonts w:hint="eastAsia" w:ascii="仿宋" w:hAnsi="仿宋" w:eastAsia="仿宋" w:cs="仿宋"/>
          <w:spacing w:val="13"/>
          <w:sz w:val="32"/>
          <w:szCs w:val="32"/>
        </w:rPr>
        <w:t>1.取号或预约：尚无需取号或预约。</w:t>
      </w:r>
    </w:p>
    <w:p>
      <w:pPr>
        <w:pStyle w:val="12"/>
        <w:spacing w:before="0" w:beforeAutospacing="0" w:after="0" w:afterAutospacing="0" w:line="560" w:lineRule="exact"/>
        <w:ind w:firstLine="692" w:firstLineChars="200"/>
        <w:jc w:val="both"/>
        <w:rPr>
          <w:rFonts w:ascii="仿宋" w:hAnsi="仿宋" w:eastAsia="仿宋" w:cs="仿宋"/>
          <w:spacing w:val="13"/>
          <w:sz w:val="32"/>
          <w:szCs w:val="32"/>
        </w:rPr>
      </w:pPr>
      <w:r>
        <w:rPr>
          <w:rFonts w:hint="eastAsia" w:ascii="仿宋" w:hAnsi="仿宋" w:eastAsia="仿宋" w:cs="仿宋"/>
          <w:spacing w:val="13"/>
          <w:sz w:val="32"/>
          <w:szCs w:val="32"/>
        </w:rPr>
        <w:t>2.收件</w:t>
      </w:r>
    </w:p>
    <w:p>
      <w:pPr>
        <w:pStyle w:val="12"/>
        <w:spacing w:before="0" w:beforeAutospacing="0" w:after="0" w:afterAutospacing="0" w:line="560" w:lineRule="exact"/>
        <w:ind w:firstLine="692" w:firstLineChars="200"/>
        <w:jc w:val="both"/>
        <w:rPr>
          <w:rFonts w:ascii="仿宋" w:hAnsi="仿宋" w:eastAsia="仿宋" w:cs="仿宋"/>
          <w:color w:val="333333"/>
          <w:spacing w:val="13"/>
          <w:kern w:val="2"/>
          <w:sz w:val="32"/>
          <w:szCs w:val="32"/>
        </w:rPr>
      </w:pPr>
      <w:r>
        <w:rPr>
          <w:rFonts w:hint="eastAsia" w:ascii="仿宋" w:hAnsi="仿宋" w:eastAsia="仿宋" w:cs="仿宋"/>
          <w:spacing w:val="13"/>
          <w:sz w:val="32"/>
          <w:szCs w:val="32"/>
        </w:rPr>
        <w:t>（1）收件</w:t>
      </w:r>
      <w:r>
        <w:rPr>
          <w:rFonts w:hint="eastAsia" w:ascii="仿宋" w:hAnsi="仿宋" w:eastAsia="仿宋" w:cs="仿宋"/>
          <w:color w:val="333333"/>
          <w:spacing w:val="13"/>
          <w:kern w:val="2"/>
          <w:sz w:val="32"/>
          <w:szCs w:val="32"/>
        </w:rPr>
        <w:t>方式</w:t>
      </w:r>
    </w:p>
    <w:p>
      <w:pPr>
        <w:pStyle w:val="12"/>
        <w:spacing w:before="0" w:beforeAutospacing="0" w:after="0" w:afterAutospacing="0" w:line="560" w:lineRule="exact"/>
        <w:ind w:firstLine="692" w:firstLineChars="200"/>
        <w:jc w:val="both"/>
        <w:rPr>
          <w:rFonts w:ascii="仿宋" w:hAnsi="仿宋" w:eastAsia="仿宋" w:cs="仿宋"/>
          <w:color w:val="333333"/>
          <w:spacing w:val="13"/>
          <w:kern w:val="2"/>
          <w:sz w:val="32"/>
          <w:szCs w:val="32"/>
        </w:rPr>
      </w:pPr>
      <w:r>
        <w:rPr>
          <w:rFonts w:hint="eastAsia" w:ascii="仿宋" w:hAnsi="仿宋" w:eastAsia="仿宋" w:cs="仿宋"/>
          <w:color w:val="333333"/>
          <w:spacing w:val="13"/>
          <w:kern w:val="2"/>
          <w:sz w:val="32"/>
          <w:szCs w:val="32"/>
        </w:rPr>
        <w:t>①现场和信函提交：</w:t>
      </w:r>
    </w:p>
    <w:p>
      <w:pPr>
        <w:spacing w:line="560" w:lineRule="exact"/>
        <w:ind w:firstLine="692" w:firstLineChars="200"/>
        <w:rPr>
          <w:rFonts w:ascii="仿宋" w:hAnsi="仿宋" w:eastAsia="仿宋" w:cs="仿宋"/>
          <w:color w:val="333333"/>
          <w:spacing w:val="13"/>
          <w:sz w:val="32"/>
          <w:szCs w:val="32"/>
        </w:rPr>
      </w:pPr>
      <w:r>
        <w:rPr>
          <w:rFonts w:hint="eastAsia" w:ascii="仿宋" w:hAnsi="仿宋" w:eastAsia="仿宋" w:cs="仿宋"/>
          <w:color w:val="333333"/>
          <w:spacing w:val="13"/>
          <w:sz w:val="32"/>
          <w:szCs w:val="32"/>
        </w:rPr>
        <w:t>接收申请的实施机关为云南省卫生计生委民族医药处；接收地址：昆明市国贸路309号政通大厦云南省卫生计生委民族医药处908室。交通方式：市内可乘57路、110路、122路、140路、a90路、c66路、k12路等公交车到国际会展中心（国贸路）站下车即到。</w:t>
      </w:r>
    </w:p>
    <w:p>
      <w:pPr>
        <w:pStyle w:val="12"/>
        <w:spacing w:before="0" w:beforeAutospacing="0" w:after="0" w:afterAutospacing="0" w:line="560" w:lineRule="exact"/>
        <w:ind w:firstLine="692" w:firstLineChars="200"/>
        <w:jc w:val="both"/>
        <w:rPr>
          <w:rFonts w:ascii="仿宋" w:hAnsi="仿宋" w:eastAsia="仿宋" w:cs="仿宋"/>
          <w:color w:val="333333"/>
          <w:spacing w:val="13"/>
          <w:kern w:val="2"/>
          <w:sz w:val="32"/>
          <w:szCs w:val="32"/>
        </w:rPr>
      </w:pPr>
      <w:r>
        <w:rPr>
          <w:rFonts w:hint="eastAsia" w:ascii="仿宋" w:hAnsi="仿宋" w:eastAsia="仿宋" w:cs="仿宋"/>
          <w:color w:val="333333"/>
          <w:spacing w:val="13"/>
          <w:kern w:val="2"/>
          <w:sz w:val="32"/>
          <w:szCs w:val="32"/>
        </w:rPr>
        <w:t>②网络提交：http://ynzwfw.yn.gov.cn/</w:t>
      </w:r>
    </w:p>
    <w:p>
      <w:pPr>
        <w:pStyle w:val="12"/>
        <w:spacing w:before="0" w:beforeAutospacing="0" w:after="0" w:afterAutospacing="0" w:line="560" w:lineRule="exact"/>
        <w:ind w:firstLine="692" w:firstLineChars="200"/>
        <w:jc w:val="both"/>
        <w:rPr>
          <w:rFonts w:ascii="仿宋" w:hAnsi="仿宋" w:eastAsia="仿宋" w:cs="仿宋"/>
          <w:color w:val="333333"/>
          <w:spacing w:val="13"/>
          <w:kern w:val="2"/>
          <w:sz w:val="32"/>
          <w:szCs w:val="32"/>
        </w:rPr>
      </w:pPr>
      <w:r>
        <w:rPr>
          <w:rFonts w:hint="eastAsia" w:ascii="仿宋" w:hAnsi="仿宋" w:eastAsia="仿宋" w:cs="仿宋"/>
          <w:color w:val="333333"/>
          <w:spacing w:val="13"/>
          <w:kern w:val="2"/>
          <w:sz w:val="32"/>
          <w:szCs w:val="32"/>
        </w:rPr>
        <w:t>（2）收件时间</w:t>
      </w:r>
    </w:p>
    <w:p>
      <w:pPr>
        <w:spacing w:line="560" w:lineRule="exact"/>
        <w:ind w:firstLine="692" w:firstLineChars="200"/>
        <w:rPr>
          <w:rFonts w:ascii="仿宋" w:hAnsi="仿宋" w:eastAsia="仿宋" w:cs="仿宋"/>
          <w:color w:val="333333"/>
          <w:spacing w:val="13"/>
          <w:sz w:val="32"/>
          <w:szCs w:val="32"/>
        </w:rPr>
      </w:pPr>
      <w:r>
        <w:rPr>
          <w:rFonts w:hint="eastAsia" w:ascii="仿宋" w:hAnsi="仿宋" w:eastAsia="仿宋" w:cs="仿宋"/>
          <w:color w:val="333333"/>
          <w:spacing w:val="13"/>
          <w:sz w:val="32"/>
          <w:szCs w:val="32"/>
        </w:rPr>
        <w:t>现场提交：星期一至星期五08:30-11:30，星期一至星期四下午14:30-17:30（法定节假日除外）。</w:t>
      </w:r>
    </w:p>
    <w:p>
      <w:pPr>
        <w:pStyle w:val="12"/>
        <w:spacing w:before="0" w:beforeAutospacing="0" w:after="0" w:afterAutospacing="0" w:line="560" w:lineRule="exact"/>
        <w:ind w:firstLine="692" w:firstLineChars="200"/>
        <w:jc w:val="both"/>
        <w:rPr>
          <w:rFonts w:ascii="仿宋" w:hAnsi="仿宋" w:eastAsia="仿宋" w:cs="仿宋"/>
          <w:color w:val="333333"/>
          <w:spacing w:val="13"/>
          <w:kern w:val="2"/>
          <w:sz w:val="32"/>
          <w:szCs w:val="32"/>
        </w:rPr>
      </w:pPr>
      <w:r>
        <w:rPr>
          <w:rFonts w:hint="eastAsia" w:ascii="仿宋" w:hAnsi="仿宋" w:eastAsia="仿宋" w:cs="仿宋"/>
          <w:color w:val="333333"/>
          <w:spacing w:val="13"/>
          <w:kern w:val="2"/>
          <w:sz w:val="32"/>
          <w:szCs w:val="32"/>
        </w:rPr>
        <w:t>信函提交：时间不限。</w:t>
      </w:r>
    </w:p>
    <w:p>
      <w:pPr>
        <w:pStyle w:val="12"/>
        <w:spacing w:before="0" w:beforeAutospacing="0" w:after="0" w:afterAutospacing="0" w:line="560" w:lineRule="exact"/>
        <w:ind w:firstLine="692" w:firstLineChars="200"/>
        <w:jc w:val="both"/>
        <w:rPr>
          <w:rFonts w:ascii="仿宋" w:hAnsi="仿宋" w:eastAsia="仿宋" w:cs="仿宋"/>
          <w:color w:val="333333"/>
          <w:spacing w:val="13"/>
          <w:kern w:val="2"/>
          <w:sz w:val="32"/>
          <w:szCs w:val="32"/>
        </w:rPr>
      </w:pPr>
      <w:r>
        <w:rPr>
          <w:rFonts w:hint="eastAsia" w:ascii="仿宋" w:hAnsi="仿宋" w:eastAsia="仿宋" w:cs="仿宋"/>
          <w:color w:val="333333"/>
          <w:spacing w:val="13"/>
          <w:kern w:val="2"/>
          <w:sz w:val="32"/>
          <w:szCs w:val="32"/>
        </w:rPr>
        <w:t>网络提交：时间不限。</w:t>
      </w:r>
    </w:p>
    <w:p>
      <w:pPr>
        <w:pStyle w:val="12"/>
        <w:spacing w:before="0" w:beforeAutospacing="0" w:after="0" w:afterAutospacing="0" w:line="560" w:lineRule="exact"/>
        <w:ind w:firstLine="692" w:firstLineChars="200"/>
        <w:jc w:val="both"/>
        <w:rPr>
          <w:rFonts w:ascii="仿宋" w:hAnsi="仿宋" w:eastAsia="仿宋" w:cs="仿宋"/>
          <w:color w:val="333333"/>
          <w:spacing w:val="13"/>
          <w:sz w:val="32"/>
          <w:szCs w:val="32"/>
        </w:rPr>
      </w:pPr>
      <w:r>
        <w:rPr>
          <w:rFonts w:hint="eastAsia" w:ascii="仿宋" w:hAnsi="仿宋" w:eastAsia="仿宋" w:cs="仿宋"/>
          <w:color w:val="333333"/>
          <w:spacing w:val="13"/>
          <w:sz w:val="32"/>
          <w:szCs w:val="32"/>
        </w:rPr>
        <w:t>3.申请登记：受理机构工作人员对接收的申请书及相关申请材料进行登记，应包含：申请提交方式、收件时间、申请单位名称、联系人、联系电话、申请材料目录及份数等。</w:t>
      </w:r>
    </w:p>
    <w:p>
      <w:pPr>
        <w:pStyle w:val="12"/>
        <w:spacing w:before="0" w:beforeAutospacing="0" w:after="0" w:afterAutospacing="0" w:line="560" w:lineRule="exact"/>
        <w:ind w:firstLine="692" w:firstLineChars="200"/>
        <w:jc w:val="both"/>
        <w:rPr>
          <w:rFonts w:ascii="仿宋" w:hAnsi="仿宋" w:eastAsia="仿宋" w:cs="仿宋"/>
          <w:color w:val="333333"/>
          <w:spacing w:val="13"/>
          <w:sz w:val="32"/>
          <w:szCs w:val="32"/>
        </w:rPr>
      </w:pPr>
      <w:r>
        <w:rPr>
          <w:rFonts w:hint="eastAsia" w:ascii="仿宋" w:hAnsi="仿宋" w:eastAsia="仿宋" w:cs="仿宋"/>
          <w:color w:val="333333"/>
          <w:spacing w:val="13"/>
          <w:sz w:val="32"/>
          <w:szCs w:val="32"/>
        </w:rPr>
        <w:t>4.编号：受理机构工作人员接收申请书及相关申请材料后，按照申请书递交年份和顺序进行编号。</w:t>
      </w:r>
    </w:p>
    <w:p>
      <w:pPr>
        <w:pStyle w:val="12"/>
        <w:spacing w:before="0" w:beforeAutospacing="0" w:after="0" w:afterAutospacing="0" w:line="560" w:lineRule="exact"/>
        <w:ind w:firstLine="692" w:firstLineChars="200"/>
        <w:jc w:val="both"/>
        <w:rPr>
          <w:rFonts w:ascii="仿宋_GB2312" w:eastAsia="仿宋_GB2312"/>
          <w:color w:val="333333"/>
          <w:spacing w:val="13"/>
          <w:sz w:val="32"/>
          <w:szCs w:val="32"/>
        </w:rPr>
      </w:pPr>
      <w:r>
        <w:rPr>
          <w:rFonts w:hint="eastAsia" w:ascii="仿宋" w:hAnsi="仿宋" w:eastAsia="仿宋" w:cs="仿宋"/>
          <w:color w:val="333333"/>
          <w:spacing w:val="13"/>
          <w:sz w:val="32"/>
          <w:szCs w:val="32"/>
        </w:rPr>
        <w:t>5.收件凭证：对于现场提交申请材料的，受理机构工作人员如果不能当场进行审核与作出受理决定的，应进行登记并向申请人出具申请材料收件，若可当场作出受理决定的，则进入到下一办理环节。</w:t>
      </w:r>
    </w:p>
    <w:p>
      <w:pPr>
        <w:pStyle w:val="32"/>
        <w:spacing w:line="560" w:lineRule="exact"/>
        <w:ind w:firstLine="692" w:firstLineChars="200"/>
        <w:rPr>
          <w:rFonts w:ascii="楷体" w:hAnsi="楷体" w:eastAsia="楷体" w:cs="楷体"/>
          <w:color w:val="333333"/>
          <w:spacing w:val="13"/>
          <w:sz w:val="32"/>
          <w:szCs w:val="32"/>
        </w:rPr>
      </w:pPr>
      <w:r>
        <w:rPr>
          <w:rFonts w:hint="eastAsia" w:ascii="楷体" w:hAnsi="楷体" w:eastAsia="楷体" w:cs="楷体"/>
          <w:color w:val="333333"/>
          <w:spacing w:val="13"/>
          <w:sz w:val="32"/>
          <w:szCs w:val="32"/>
        </w:rPr>
        <w:t>（二）受理</w:t>
      </w:r>
    </w:p>
    <w:p>
      <w:pPr>
        <w:pStyle w:val="12"/>
        <w:spacing w:before="0" w:beforeAutospacing="0" w:after="0" w:afterAutospacing="0" w:line="560" w:lineRule="exact"/>
        <w:ind w:firstLine="692" w:firstLineChars="200"/>
        <w:jc w:val="both"/>
        <w:rPr>
          <w:rFonts w:ascii="仿宋" w:hAnsi="仿宋" w:eastAsia="仿宋" w:cs="Times New Roman"/>
          <w:color w:val="333333"/>
          <w:spacing w:val="13"/>
          <w:kern w:val="2"/>
          <w:sz w:val="32"/>
          <w:szCs w:val="32"/>
        </w:rPr>
      </w:pPr>
      <w:r>
        <w:rPr>
          <w:rFonts w:hint="eastAsia" w:ascii="仿宋" w:hAnsi="仿宋" w:eastAsia="仿宋" w:cs="Times New Roman"/>
          <w:color w:val="333333"/>
          <w:spacing w:val="13"/>
          <w:kern w:val="2"/>
          <w:sz w:val="32"/>
          <w:szCs w:val="32"/>
        </w:rPr>
        <w:t>1.受理审核</w:t>
      </w:r>
    </w:p>
    <w:p>
      <w:pPr>
        <w:pStyle w:val="12"/>
        <w:spacing w:before="0" w:beforeAutospacing="0" w:after="0" w:afterAutospacing="0" w:line="560" w:lineRule="exact"/>
        <w:ind w:firstLine="692" w:firstLineChars="200"/>
        <w:jc w:val="both"/>
        <w:rPr>
          <w:rFonts w:ascii="仿宋" w:hAnsi="仿宋" w:eastAsia="仿宋" w:cs="Times New Roman"/>
          <w:color w:val="333333"/>
          <w:spacing w:val="13"/>
          <w:kern w:val="2"/>
          <w:sz w:val="32"/>
          <w:szCs w:val="32"/>
        </w:rPr>
      </w:pPr>
      <w:r>
        <w:rPr>
          <w:rFonts w:hint="eastAsia" w:ascii="仿宋" w:hAnsi="仿宋" w:eastAsia="仿宋" w:cs="Times New Roman"/>
          <w:color w:val="333333"/>
          <w:spacing w:val="13"/>
          <w:kern w:val="2"/>
          <w:sz w:val="32"/>
          <w:szCs w:val="32"/>
        </w:rPr>
        <w:t>现场受理时，经办人对照申请材料目录收取申请材料，出具《申请材料接收凭证》，并在5个工作日内给出审核意见。</w:t>
      </w:r>
    </w:p>
    <w:p>
      <w:pPr>
        <w:pStyle w:val="12"/>
        <w:spacing w:before="0" w:beforeAutospacing="0" w:after="0" w:afterAutospacing="0" w:line="560" w:lineRule="exact"/>
        <w:ind w:firstLine="692" w:firstLineChars="200"/>
        <w:jc w:val="both"/>
        <w:rPr>
          <w:rFonts w:ascii="仿宋" w:hAnsi="仿宋" w:eastAsia="仿宋" w:cs="Times New Roman"/>
          <w:color w:val="333333"/>
          <w:spacing w:val="13"/>
          <w:kern w:val="2"/>
          <w:sz w:val="32"/>
          <w:szCs w:val="32"/>
        </w:rPr>
      </w:pPr>
      <w:r>
        <w:rPr>
          <w:rFonts w:hint="eastAsia" w:ascii="仿宋" w:hAnsi="仿宋" w:eastAsia="仿宋" w:cs="Times New Roman"/>
          <w:color w:val="333333"/>
          <w:spacing w:val="13"/>
          <w:kern w:val="2"/>
          <w:sz w:val="32"/>
          <w:szCs w:val="32"/>
        </w:rPr>
        <w:t>信函受理时，经办人应在接到申请材料之日起5个工作日内进行审核，并通过电话方式将审核意见告知申请人。</w:t>
      </w:r>
    </w:p>
    <w:p>
      <w:pPr>
        <w:pStyle w:val="12"/>
        <w:spacing w:before="0" w:beforeAutospacing="0" w:after="0" w:afterAutospacing="0" w:line="560" w:lineRule="exact"/>
        <w:ind w:firstLine="692" w:firstLineChars="200"/>
        <w:jc w:val="both"/>
        <w:rPr>
          <w:rFonts w:ascii="仿宋" w:hAnsi="仿宋" w:eastAsia="仿宋" w:cs="Times New Roman"/>
          <w:color w:val="333333"/>
          <w:spacing w:val="13"/>
          <w:kern w:val="2"/>
          <w:sz w:val="32"/>
          <w:szCs w:val="32"/>
        </w:rPr>
      </w:pPr>
      <w:r>
        <w:rPr>
          <w:rFonts w:hint="eastAsia" w:ascii="仿宋" w:hAnsi="仿宋" w:eastAsia="仿宋" w:cs="Times New Roman"/>
          <w:color w:val="333333"/>
          <w:spacing w:val="13"/>
          <w:kern w:val="2"/>
          <w:sz w:val="32"/>
          <w:szCs w:val="32"/>
        </w:rPr>
        <w:t>网络提交时，经办人应在接到申请材料之日起5个工作日内进行审核，并通过电话方式将审核意见告知申请人。</w:t>
      </w:r>
    </w:p>
    <w:p>
      <w:pPr>
        <w:pStyle w:val="12"/>
        <w:spacing w:before="0" w:beforeAutospacing="0" w:after="0" w:afterAutospacing="0" w:line="560" w:lineRule="exact"/>
        <w:ind w:firstLine="692" w:firstLineChars="200"/>
        <w:jc w:val="both"/>
        <w:rPr>
          <w:rFonts w:ascii="仿宋" w:hAnsi="仿宋" w:eastAsia="仿宋"/>
          <w:color w:val="333333"/>
          <w:spacing w:val="13"/>
          <w:sz w:val="32"/>
          <w:szCs w:val="32"/>
        </w:rPr>
      </w:pPr>
      <w:r>
        <w:rPr>
          <w:rFonts w:hint="eastAsia" w:ascii="仿宋" w:hAnsi="仿宋" w:eastAsia="仿宋"/>
          <w:color w:val="333333"/>
          <w:spacing w:val="13"/>
          <w:sz w:val="32"/>
          <w:szCs w:val="32"/>
        </w:rPr>
        <w:t>2.补正补齐材料</w:t>
      </w:r>
    </w:p>
    <w:p>
      <w:pPr>
        <w:pStyle w:val="12"/>
        <w:spacing w:before="0" w:beforeAutospacing="0" w:after="0" w:afterAutospacing="0" w:line="560" w:lineRule="exact"/>
        <w:ind w:firstLine="692" w:firstLineChars="200"/>
        <w:jc w:val="both"/>
        <w:rPr>
          <w:rFonts w:ascii="仿宋" w:hAnsi="仿宋" w:eastAsia="仿宋" w:cs="Times New Roman"/>
          <w:color w:val="333333"/>
          <w:spacing w:val="13"/>
          <w:kern w:val="2"/>
          <w:sz w:val="32"/>
          <w:szCs w:val="32"/>
        </w:rPr>
      </w:pPr>
      <w:r>
        <w:rPr>
          <w:rFonts w:hint="eastAsia" w:ascii="仿宋" w:hAnsi="仿宋" w:eastAsia="仿宋" w:cs="Times New Roman"/>
          <w:color w:val="333333"/>
          <w:spacing w:val="13"/>
          <w:kern w:val="2"/>
          <w:sz w:val="32"/>
          <w:szCs w:val="32"/>
        </w:rPr>
        <w:t>经审核，发现申请材料不符合申请材料的要求时，经办人应发出《补正材料通知书》，一次性告知申请单位需要补正的全部内容，经申请人签字确认，并要求申请人在5个工作日内补正材料。申请人逾期不补正的，作退件处理。</w:t>
      </w:r>
    </w:p>
    <w:p>
      <w:pPr>
        <w:pStyle w:val="12"/>
        <w:spacing w:before="0" w:beforeAutospacing="0" w:after="0" w:afterAutospacing="0" w:line="560" w:lineRule="exact"/>
        <w:ind w:firstLine="692" w:firstLineChars="200"/>
        <w:jc w:val="both"/>
        <w:rPr>
          <w:rFonts w:ascii="仿宋" w:hAnsi="仿宋" w:eastAsia="仿宋" w:cs="Times New Roman"/>
          <w:color w:val="333333"/>
          <w:spacing w:val="13"/>
          <w:kern w:val="2"/>
          <w:sz w:val="32"/>
          <w:szCs w:val="32"/>
        </w:rPr>
      </w:pPr>
      <w:r>
        <w:rPr>
          <w:rFonts w:hint="eastAsia" w:ascii="仿宋" w:hAnsi="仿宋" w:eastAsia="仿宋" w:cs="Times New Roman"/>
          <w:color w:val="333333"/>
          <w:spacing w:val="13"/>
          <w:kern w:val="2"/>
          <w:sz w:val="32"/>
          <w:szCs w:val="32"/>
        </w:rPr>
        <w:t>3.受理决定</w:t>
      </w:r>
    </w:p>
    <w:p>
      <w:pPr>
        <w:pStyle w:val="12"/>
        <w:spacing w:before="0" w:beforeAutospacing="0" w:after="0" w:afterAutospacing="0" w:line="560" w:lineRule="exact"/>
        <w:ind w:firstLine="692" w:firstLineChars="200"/>
        <w:jc w:val="both"/>
        <w:rPr>
          <w:rFonts w:ascii="仿宋" w:hAnsi="仿宋" w:eastAsia="仿宋" w:cs="Times New Roman"/>
          <w:color w:val="333333"/>
          <w:spacing w:val="13"/>
          <w:kern w:val="2"/>
          <w:sz w:val="32"/>
          <w:szCs w:val="32"/>
        </w:rPr>
      </w:pPr>
      <w:r>
        <w:rPr>
          <w:rFonts w:hint="eastAsia" w:ascii="仿宋" w:hAnsi="仿宋" w:eastAsia="仿宋" w:cs="Times New Roman"/>
          <w:color w:val="333333"/>
          <w:spacing w:val="13"/>
          <w:kern w:val="2"/>
          <w:sz w:val="32"/>
          <w:szCs w:val="32"/>
        </w:rPr>
        <w:t>经审查，申请材料符合申请材料要求的，予以受理，并在受理之日出具《受理通知书》。</w:t>
      </w:r>
    </w:p>
    <w:p>
      <w:pPr>
        <w:pStyle w:val="32"/>
        <w:spacing w:line="560" w:lineRule="exact"/>
        <w:ind w:firstLine="692" w:firstLineChars="200"/>
        <w:rPr>
          <w:rFonts w:ascii="楷体" w:hAnsi="楷体" w:eastAsia="楷体"/>
          <w:color w:val="333333"/>
          <w:spacing w:val="13"/>
          <w:sz w:val="32"/>
          <w:szCs w:val="32"/>
        </w:rPr>
      </w:pPr>
      <w:r>
        <w:rPr>
          <w:rFonts w:hint="eastAsia" w:ascii="楷体" w:hAnsi="楷体" w:eastAsia="楷体"/>
          <w:color w:val="333333"/>
          <w:spacing w:val="13"/>
          <w:sz w:val="32"/>
          <w:szCs w:val="32"/>
        </w:rPr>
        <w:t>（三）审查</w:t>
      </w:r>
    </w:p>
    <w:p>
      <w:pPr>
        <w:spacing w:line="560" w:lineRule="exact"/>
        <w:ind w:firstLine="645"/>
        <w:jc w:val="left"/>
        <w:rPr>
          <w:rFonts w:ascii="仿宋" w:hAnsi="仿宋" w:eastAsia="仿宋"/>
          <w:color w:val="333333"/>
          <w:spacing w:val="13"/>
          <w:sz w:val="32"/>
          <w:szCs w:val="32"/>
        </w:rPr>
      </w:pPr>
      <w:r>
        <w:rPr>
          <w:rFonts w:hint="eastAsia" w:ascii="仿宋" w:hAnsi="仿宋" w:eastAsia="仿宋"/>
          <w:color w:val="333333"/>
          <w:spacing w:val="13"/>
          <w:sz w:val="32"/>
          <w:szCs w:val="32"/>
        </w:rPr>
        <w:t>1.书面审查：依据</w:t>
      </w:r>
      <w:r>
        <w:rPr>
          <w:rFonts w:ascii="仿宋" w:hAnsi="仿宋" w:eastAsia="仿宋"/>
          <w:color w:val="333333"/>
          <w:spacing w:val="13"/>
          <w:sz w:val="32"/>
          <w:szCs w:val="32"/>
        </w:rPr>
        <w:t>《中华人民共和国药品管理法》、《中华人民共和国药品管理法实施条例》</w:t>
      </w:r>
      <w:r>
        <w:rPr>
          <w:rFonts w:hint="eastAsia" w:ascii="仿宋" w:hAnsi="仿宋" w:eastAsia="仿宋"/>
          <w:color w:val="333333"/>
          <w:spacing w:val="13"/>
          <w:sz w:val="32"/>
          <w:szCs w:val="32"/>
        </w:rPr>
        <w:t>、《医疗机构制剂配制监督管理办法》（试行）以及云南省食品药品监督管理局和云南省卫生和计划生育委员会下发的相关文件对提交的相关材料进行审查。</w:t>
      </w:r>
    </w:p>
    <w:p>
      <w:pPr>
        <w:pStyle w:val="12"/>
        <w:spacing w:before="0" w:beforeAutospacing="0" w:after="0" w:afterAutospacing="0" w:line="560" w:lineRule="exact"/>
        <w:ind w:firstLine="692" w:firstLineChars="200"/>
        <w:jc w:val="both"/>
        <w:rPr>
          <w:rFonts w:ascii="仿宋" w:hAnsi="仿宋" w:eastAsia="仿宋" w:cs="Times New Roman"/>
          <w:color w:val="333333"/>
          <w:spacing w:val="13"/>
          <w:kern w:val="2"/>
          <w:sz w:val="32"/>
          <w:szCs w:val="32"/>
        </w:rPr>
      </w:pPr>
      <w:r>
        <w:rPr>
          <w:rFonts w:hint="eastAsia" w:ascii="仿宋" w:hAnsi="仿宋" w:eastAsia="仿宋" w:cs="Times New Roman"/>
          <w:color w:val="333333"/>
          <w:spacing w:val="13"/>
          <w:kern w:val="2"/>
          <w:sz w:val="32"/>
          <w:szCs w:val="32"/>
        </w:rPr>
        <w:t>2．实地核查：抽调2名及以上的相关工作人员组成现场审查组进行现场查看。</w:t>
      </w:r>
    </w:p>
    <w:p>
      <w:pPr>
        <w:pStyle w:val="12"/>
        <w:spacing w:before="0" w:beforeAutospacing="0" w:after="0" w:afterAutospacing="0" w:line="560" w:lineRule="exact"/>
        <w:ind w:firstLine="692" w:firstLineChars="200"/>
        <w:jc w:val="both"/>
        <w:rPr>
          <w:rFonts w:ascii="仿宋" w:hAnsi="仿宋" w:eastAsia="仿宋" w:cs="Times New Roman"/>
          <w:color w:val="333333"/>
          <w:spacing w:val="13"/>
          <w:kern w:val="2"/>
          <w:sz w:val="32"/>
          <w:szCs w:val="32"/>
        </w:rPr>
      </w:pPr>
      <w:r>
        <w:rPr>
          <w:rFonts w:hint="eastAsia" w:ascii="仿宋" w:hAnsi="仿宋" w:eastAsia="仿宋" w:cs="Times New Roman"/>
          <w:color w:val="333333"/>
          <w:spacing w:val="13"/>
          <w:kern w:val="2"/>
          <w:sz w:val="32"/>
          <w:szCs w:val="32"/>
        </w:rPr>
        <w:t>3.集体审查（会审）：由负责该项审批事项的处室相关工作人员、处室领导、分管委领导对书面审查和实地核查情况进行集体会审，提出初审意见。</w:t>
      </w:r>
    </w:p>
    <w:p>
      <w:pPr>
        <w:pStyle w:val="32"/>
        <w:spacing w:line="560" w:lineRule="exact"/>
        <w:ind w:firstLine="692" w:firstLineChars="200"/>
        <w:rPr>
          <w:rFonts w:ascii="楷体" w:hAnsi="楷体" w:eastAsia="楷体"/>
          <w:color w:val="333333"/>
          <w:spacing w:val="13"/>
          <w:sz w:val="32"/>
          <w:szCs w:val="32"/>
        </w:rPr>
      </w:pPr>
      <w:r>
        <w:rPr>
          <w:rFonts w:hint="eastAsia" w:ascii="楷体" w:hAnsi="楷体" w:eastAsia="楷体"/>
          <w:color w:val="333333"/>
          <w:spacing w:val="13"/>
          <w:sz w:val="32"/>
          <w:szCs w:val="32"/>
        </w:rPr>
        <w:t>（四）决定</w:t>
      </w:r>
    </w:p>
    <w:p>
      <w:pPr>
        <w:spacing w:line="560" w:lineRule="exact"/>
        <w:ind w:firstLine="645"/>
        <w:jc w:val="left"/>
        <w:rPr>
          <w:color w:val="333333"/>
          <w:spacing w:val="13"/>
          <w:sz w:val="28"/>
          <w:szCs w:val="28"/>
        </w:rPr>
      </w:pPr>
      <w:r>
        <w:rPr>
          <w:rFonts w:hint="eastAsia"/>
          <w:color w:val="333333"/>
          <w:spacing w:val="13"/>
          <w:sz w:val="28"/>
          <w:szCs w:val="28"/>
        </w:rPr>
        <w:t xml:space="preserve">  </w:t>
      </w:r>
      <w:r>
        <w:rPr>
          <w:rFonts w:hint="eastAsia" w:ascii="仿宋" w:hAnsi="仿宋" w:eastAsia="仿宋"/>
          <w:color w:val="333333"/>
          <w:spacing w:val="13"/>
          <w:sz w:val="32"/>
          <w:szCs w:val="32"/>
        </w:rPr>
        <w:t>由省卫生计生委作出行政许可决定，出具书面意见。</w:t>
      </w:r>
    </w:p>
    <w:p>
      <w:pPr>
        <w:pStyle w:val="32"/>
        <w:spacing w:line="560" w:lineRule="exact"/>
        <w:ind w:firstLine="692" w:firstLineChars="200"/>
        <w:rPr>
          <w:rFonts w:ascii="楷体" w:hAnsi="楷体" w:eastAsia="楷体"/>
          <w:color w:val="333333"/>
          <w:spacing w:val="13"/>
          <w:sz w:val="32"/>
          <w:szCs w:val="32"/>
        </w:rPr>
      </w:pPr>
      <w:r>
        <w:rPr>
          <w:rFonts w:hint="eastAsia" w:ascii="楷体" w:hAnsi="楷体" w:eastAsia="楷体"/>
          <w:color w:val="333333"/>
          <w:spacing w:val="13"/>
          <w:sz w:val="32"/>
          <w:szCs w:val="32"/>
        </w:rPr>
        <w:t>（六）送达</w:t>
      </w:r>
    </w:p>
    <w:p>
      <w:pPr>
        <w:spacing w:line="560" w:lineRule="exact"/>
        <w:ind w:firstLine="645"/>
        <w:jc w:val="left"/>
        <w:rPr>
          <w:rFonts w:ascii="仿宋" w:hAnsi="仿宋" w:eastAsia="仿宋"/>
          <w:color w:val="333333"/>
          <w:spacing w:val="13"/>
          <w:sz w:val="32"/>
          <w:szCs w:val="32"/>
        </w:rPr>
      </w:pPr>
      <w:r>
        <w:rPr>
          <w:rFonts w:hint="eastAsia" w:ascii="仿宋" w:hAnsi="仿宋" w:eastAsia="仿宋"/>
          <w:color w:val="333333"/>
          <w:spacing w:val="13"/>
          <w:sz w:val="32"/>
          <w:szCs w:val="32"/>
        </w:rPr>
        <w:t>电话通知申请人或其委托人领取《医疗机构配制制剂前置审查意见》，并进行签收。</w:t>
      </w:r>
    </w:p>
    <w:p>
      <w:pPr>
        <w:pStyle w:val="32"/>
        <w:spacing w:line="560" w:lineRule="exact"/>
        <w:ind w:firstLine="692" w:firstLineChars="200"/>
        <w:rPr>
          <w:rFonts w:ascii="楷体" w:hAnsi="楷体" w:eastAsia="楷体"/>
          <w:color w:val="333333"/>
          <w:spacing w:val="13"/>
          <w:sz w:val="32"/>
          <w:szCs w:val="32"/>
        </w:rPr>
      </w:pPr>
      <w:r>
        <w:rPr>
          <w:rFonts w:hint="eastAsia" w:ascii="楷体" w:hAnsi="楷体" w:eastAsia="楷体"/>
          <w:color w:val="333333"/>
          <w:spacing w:val="13"/>
          <w:sz w:val="32"/>
          <w:szCs w:val="32"/>
        </w:rPr>
        <w:t>（七）归档</w:t>
      </w:r>
    </w:p>
    <w:p>
      <w:pPr>
        <w:spacing w:line="560" w:lineRule="exact"/>
        <w:ind w:firstLine="645"/>
        <w:jc w:val="left"/>
        <w:rPr>
          <w:rFonts w:ascii="仿宋" w:hAnsi="仿宋" w:eastAsia="仿宋"/>
          <w:color w:val="333333"/>
          <w:spacing w:val="13"/>
          <w:sz w:val="32"/>
          <w:szCs w:val="32"/>
        </w:rPr>
      </w:pPr>
      <w:r>
        <w:rPr>
          <w:rFonts w:hint="eastAsia" w:ascii="仿宋" w:hAnsi="仿宋" w:eastAsia="仿宋"/>
          <w:color w:val="333333"/>
          <w:spacing w:val="13"/>
          <w:sz w:val="32"/>
          <w:szCs w:val="32"/>
        </w:rPr>
        <w:t>按照行政审批材料归档要求，按审批年度对审查材料进行归档。</w:t>
      </w:r>
    </w:p>
    <w:p>
      <w:pPr>
        <w:pStyle w:val="32"/>
        <w:spacing w:line="560" w:lineRule="exact"/>
        <w:ind w:firstLine="692" w:firstLineChars="200"/>
        <w:rPr>
          <w:rFonts w:ascii="黑体" w:hAnsi="黑体" w:eastAsia="黑体"/>
          <w:spacing w:val="13"/>
          <w:sz w:val="32"/>
          <w:szCs w:val="32"/>
        </w:rPr>
      </w:pPr>
      <w:r>
        <w:rPr>
          <w:rFonts w:hint="eastAsia" w:ascii="黑体" w:hAnsi="黑体" w:eastAsia="黑体"/>
          <w:spacing w:val="13"/>
          <w:sz w:val="32"/>
          <w:szCs w:val="32"/>
        </w:rPr>
        <w:t>十一、许可咨询</w:t>
      </w:r>
    </w:p>
    <w:p>
      <w:pPr>
        <w:spacing w:line="560" w:lineRule="exact"/>
        <w:ind w:firstLine="645"/>
        <w:jc w:val="left"/>
        <w:rPr>
          <w:rFonts w:ascii="仿宋" w:hAnsi="仿宋" w:eastAsia="仿宋"/>
          <w:color w:val="333333"/>
          <w:spacing w:val="13"/>
          <w:sz w:val="32"/>
          <w:szCs w:val="32"/>
        </w:rPr>
      </w:pPr>
      <w:r>
        <w:rPr>
          <w:rFonts w:hint="eastAsia" w:ascii="仿宋" w:hAnsi="仿宋" w:eastAsia="仿宋"/>
          <w:color w:val="333333"/>
          <w:spacing w:val="13"/>
          <w:sz w:val="32"/>
          <w:szCs w:val="32"/>
        </w:rPr>
        <w:t>1.现场咨询。</w:t>
      </w:r>
    </w:p>
    <w:p>
      <w:pPr>
        <w:spacing w:line="560" w:lineRule="exact"/>
        <w:ind w:firstLine="645"/>
        <w:jc w:val="left"/>
        <w:rPr>
          <w:rFonts w:ascii="仿宋" w:hAnsi="仿宋" w:eastAsia="仿宋"/>
          <w:color w:val="333333"/>
          <w:spacing w:val="13"/>
          <w:sz w:val="32"/>
          <w:szCs w:val="32"/>
        </w:rPr>
      </w:pPr>
      <w:r>
        <w:rPr>
          <w:rFonts w:hint="eastAsia" w:ascii="仿宋" w:hAnsi="仿宋" w:eastAsia="仿宋"/>
          <w:color w:val="333333"/>
          <w:spacing w:val="13"/>
          <w:sz w:val="32"/>
          <w:szCs w:val="32"/>
        </w:rPr>
        <w:t>昆明市国贸路309号政通大厦云南省卫生计生委民族医药处908室。</w:t>
      </w:r>
    </w:p>
    <w:p>
      <w:pPr>
        <w:spacing w:line="560" w:lineRule="exact"/>
        <w:ind w:firstLine="645"/>
        <w:jc w:val="left"/>
        <w:rPr>
          <w:rFonts w:ascii="仿宋" w:hAnsi="仿宋" w:eastAsia="仿宋"/>
          <w:color w:val="333333"/>
          <w:spacing w:val="13"/>
          <w:sz w:val="32"/>
          <w:szCs w:val="32"/>
        </w:rPr>
      </w:pPr>
      <w:r>
        <w:rPr>
          <w:rFonts w:hint="eastAsia" w:ascii="仿宋" w:hAnsi="仿宋" w:eastAsia="仿宋"/>
          <w:color w:val="333333"/>
          <w:spacing w:val="13"/>
          <w:sz w:val="32"/>
          <w:szCs w:val="32"/>
        </w:rPr>
        <w:t>2.电话咨询。</w:t>
      </w:r>
    </w:p>
    <w:p>
      <w:pPr>
        <w:spacing w:line="560" w:lineRule="exact"/>
        <w:ind w:firstLine="645"/>
        <w:jc w:val="left"/>
        <w:rPr>
          <w:rFonts w:ascii="仿宋" w:hAnsi="仿宋" w:eastAsia="仿宋"/>
          <w:color w:val="333333"/>
          <w:spacing w:val="13"/>
          <w:sz w:val="32"/>
          <w:szCs w:val="32"/>
        </w:rPr>
      </w:pPr>
      <w:r>
        <w:rPr>
          <w:rFonts w:hint="eastAsia" w:ascii="仿宋" w:hAnsi="仿宋" w:eastAsia="仿宋"/>
          <w:color w:val="333333"/>
          <w:spacing w:val="13"/>
          <w:sz w:val="32"/>
          <w:szCs w:val="32"/>
        </w:rPr>
        <w:t>云南省卫生计生委民族医药处电话号码：0871-67195138。</w:t>
      </w:r>
    </w:p>
    <w:p>
      <w:pPr>
        <w:spacing w:line="560" w:lineRule="exact"/>
        <w:ind w:firstLine="645"/>
        <w:jc w:val="left"/>
        <w:rPr>
          <w:rFonts w:ascii="仿宋" w:hAnsi="仿宋" w:eastAsia="仿宋"/>
          <w:color w:val="333333"/>
          <w:spacing w:val="13"/>
          <w:sz w:val="32"/>
          <w:szCs w:val="32"/>
        </w:rPr>
      </w:pPr>
      <w:r>
        <w:rPr>
          <w:rFonts w:hint="eastAsia" w:ascii="仿宋" w:hAnsi="仿宋" w:eastAsia="仿宋"/>
          <w:color w:val="333333"/>
          <w:spacing w:val="13"/>
          <w:sz w:val="32"/>
          <w:szCs w:val="32"/>
        </w:rPr>
        <w:t>时间：星期一至星期五08:30-11:30，星期一至星期四下午14:30-17:30（法定节假日除外）。</w:t>
      </w:r>
    </w:p>
    <w:p>
      <w:pPr>
        <w:pStyle w:val="32"/>
        <w:spacing w:line="560" w:lineRule="exact"/>
        <w:ind w:firstLine="692" w:firstLineChars="200"/>
        <w:rPr>
          <w:rFonts w:ascii="黑体" w:hAnsi="黑体" w:eastAsia="黑体"/>
          <w:spacing w:val="13"/>
          <w:sz w:val="32"/>
          <w:szCs w:val="32"/>
        </w:rPr>
      </w:pPr>
      <w:r>
        <w:rPr>
          <w:rFonts w:hint="eastAsia" w:ascii="黑体" w:hAnsi="黑体" w:eastAsia="黑体"/>
          <w:spacing w:val="13"/>
          <w:sz w:val="32"/>
          <w:szCs w:val="32"/>
        </w:rPr>
        <w:t>十二、投诉举报</w:t>
      </w:r>
    </w:p>
    <w:p>
      <w:pPr>
        <w:spacing w:line="560" w:lineRule="exact"/>
        <w:ind w:firstLine="645"/>
        <w:jc w:val="left"/>
        <w:rPr>
          <w:rFonts w:ascii="仿宋" w:hAnsi="仿宋" w:eastAsia="仿宋"/>
          <w:color w:val="333333"/>
          <w:spacing w:val="13"/>
          <w:sz w:val="32"/>
          <w:szCs w:val="32"/>
        </w:rPr>
      </w:pPr>
      <w:r>
        <w:rPr>
          <w:rFonts w:hint="eastAsia" w:ascii="仿宋" w:hAnsi="仿宋" w:eastAsia="仿宋"/>
          <w:color w:val="333333"/>
          <w:spacing w:val="13"/>
          <w:sz w:val="32"/>
          <w:szCs w:val="32"/>
        </w:rPr>
        <w:t>昆明市国贸路309号政通大厦云南省卫生计生委民族医药处908室。电话：0871-67195138，邮编：650200。</w:t>
      </w:r>
    </w:p>
    <w:p>
      <w:pPr>
        <w:pStyle w:val="32"/>
        <w:spacing w:line="560" w:lineRule="exact"/>
        <w:ind w:firstLine="692" w:firstLineChars="200"/>
        <w:rPr>
          <w:rFonts w:ascii="黑体" w:hAnsi="黑体" w:eastAsia="黑体"/>
          <w:spacing w:val="13"/>
          <w:sz w:val="32"/>
          <w:szCs w:val="32"/>
        </w:rPr>
      </w:pPr>
      <w:r>
        <w:rPr>
          <w:rFonts w:hint="eastAsia" w:ascii="黑体" w:hAnsi="黑体" w:eastAsia="黑体"/>
          <w:spacing w:val="13"/>
          <w:sz w:val="32"/>
          <w:szCs w:val="32"/>
        </w:rPr>
        <w:t>十三、附件</w:t>
      </w:r>
    </w:p>
    <w:p>
      <w:pPr>
        <w:spacing w:line="560" w:lineRule="exact"/>
        <w:ind w:firstLine="645"/>
        <w:jc w:val="left"/>
        <w:rPr>
          <w:rFonts w:ascii="仿宋" w:hAnsi="仿宋" w:eastAsia="仿宋"/>
          <w:color w:val="333333"/>
          <w:spacing w:val="13"/>
          <w:sz w:val="32"/>
          <w:szCs w:val="32"/>
        </w:rPr>
      </w:pPr>
      <w:r>
        <w:rPr>
          <w:rFonts w:hint="eastAsia" w:ascii="仿宋" w:hAnsi="仿宋" w:eastAsia="仿宋"/>
          <w:color w:val="333333"/>
          <w:spacing w:val="13"/>
          <w:sz w:val="32"/>
          <w:szCs w:val="32"/>
        </w:rPr>
        <w:t>1.许可流程图；</w:t>
      </w:r>
    </w:p>
    <w:p>
      <w:pPr>
        <w:spacing w:line="560" w:lineRule="exact"/>
        <w:ind w:firstLine="645"/>
        <w:jc w:val="left"/>
        <w:rPr>
          <w:rFonts w:ascii="仿宋" w:hAnsi="仿宋" w:eastAsia="仿宋"/>
          <w:color w:val="333333"/>
          <w:spacing w:val="13"/>
          <w:sz w:val="32"/>
          <w:szCs w:val="32"/>
        </w:rPr>
      </w:pPr>
      <w:r>
        <w:rPr>
          <w:rFonts w:hint="eastAsia" w:ascii="仿宋" w:hAnsi="仿宋" w:eastAsia="仿宋"/>
          <w:color w:val="333333"/>
          <w:spacing w:val="13"/>
          <w:sz w:val="32"/>
          <w:szCs w:val="32"/>
        </w:rPr>
        <w:t>2.表单及文书。</w:t>
      </w:r>
    </w:p>
    <w:bookmarkEnd w:id="9"/>
    <w:bookmarkEnd w:id="10"/>
    <w:p>
      <w:pPr>
        <w:pStyle w:val="12"/>
        <w:spacing w:before="0" w:beforeAutospacing="0" w:after="0" w:afterAutospacing="0" w:line="560" w:lineRule="exact"/>
        <w:rPr>
          <w:rFonts w:ascii="黑体" w:hAnsi="黑体" w:eastAsia="黑体" w:cs="Times New Roman"/>
          <w:color w:val="333333"/>
          <w:spacing w:val="13"/>
          <w:kern w:val="2"/>
          <w:sz w:val="32"/>
          <w:szCs w:val="32"/>
        </w:rPr>
      </w:pPr>
    </w:p>
    <w:p>
      <w:pPr>
        <w:pStyle w:val="12"/>
        <w:spacing w:before="0" w:beforeAutospacing="0" w:after="0" w:afterAutospacing="0" w:line="560" w:lineRule="exact"/>
        <w:rPr>
          <w:rFonts w:ascii="黑体" w:hAnsi="黑体" w:eastAsia="黑体" w:cs="Times New Roman"/>
          <w:color w:val="333333"/>
          <w:spacing w:val="13"/>
          <w:kern w:val="2"/>
          <w:sz w:val="32"/>
          <w:szCs w:val="32"/>
        </w:rPr>
      </w:pPr>
    </w:p>
    <w:p>
      <w:pPr>
        <w:pStyle w:val="12"/>
        <w:spacing w:before="0" w:beforeAutospacing="0" w:after="0" w:afterAutospacing="0" w:line="560" w:lineRule="exact"/>
        <w:rPr>
          <w:rFonts w:ascii="黑体" w:hAnsi="黑体" w:eastAsia="黑体" w:cs="Times New Roman"/>
          <w:color w:val="333333"/>
          <w:spacing w:val="13"/>
          <w:kern w:val="2"/>
          <w:sz w:val="32"/>
          <w:szCs w:val="32"/>
        </w:rPr>
      </w:pPr>
    </w:p>
    <w:p>
      <w:pPr>
        <w:pStyle w:val="12"/>
        <w:spacing w:before="0" w:beforeAutospacing="0" w:after="0" w:afterAutospacing="0" w:line="560" w:lineRule="exact"/>
        <w:rPr>
          <w:rFonts w:cs="Times New Roman"/>
          <w:color w:val="333333"/>
          <w:spacing w:val="13"/>
          <w:kern w:val="2"/>
          <w:sz w:val="32"/>
          <w:szCs w:val="32"/>
        </w:rPr>
      </w:pPr>
      <w:r>
        <w:rPr>
          <w:rFonts w:hint="eastAsia" w:ascii="黑体" w:hAnsi="黑体" w:eastAsia="黑体" w:cs="Times New Roman"/>
          <w:color w:val="333333"/>
          <w:spacing w:val="13"/>
          <w:kern w:val="2"/>
          <w:sz w:val="32"/>
          <w:szCs w:val="32"/>
        </w:rPr>
        <w:t>附件1：</w:t>
      </w:r>
    </w:p>
    <w:p>
      <w:pPr>
        <w:pStyle w:val="12"/>
        <w:spacing w:before="0" w:beforeAutospacing="0" w:after="0" w:afterAutospacing="0" w:line="560" w:lineRule="exact"/>
        <w:jc w:val="center"/>
        <w:rPr>
          <w:rFonts w:ascii="黑体" w:hAnsi="黑体" w:eastAsia="黑体" w:cs="Times New Roman"/>
          <w:color w:val="333333"/>
          <w:spacing w:val="13"/>
          <w:kern w:val="2"/>
          <w:sz w:val="32"/>
          <w:szCs w:val="32"/>
        </w:rPr>
      </w:pPr>
      <w:r>
        <w:rPr>
          <w:rFonts w:hint="eastAsia" w:ascii="黑体" w:hAnsi="黑体" w:eastAsia="黑体" w:cs="Times New Roman"/>
          <w:color w:val="333333"/>
          <w:spacing w:val="13"/>
          <w:kern w:val="2"/>
          <w:sz w:val="32"/>
          <w:szCs w:val="32"/>
        </w:rPr>
        <w:t>办事流程示意图</w:t>
      </w:r>
    </w:p>
    <w:p>
      <w:pPr>
        <w:spacing w:line="400" w:lineRule="exact"/>
        <w:rPr>
          <w:rFonts w:ascii="华文新魏" w:eastAsia="华文新魏"/>
          <w:b/>
          <w:sz w:val="24"/>
        </w:rPr>
      </w:pPr>
      <w:r>
        <w:rPr>
          <w:rFonts w:ascii="华文新魏" w:eastAsia="华文新魏"/>
          <w:b/>
          <w:sz w:val="24"/>
        </w:rPr>
        <w:pict>
          <v:rect id="1028" o:spid="_x0000_s1061" o:spt="1" style="position:absolute;left:0pt;margin-left:144pt;margin-top:3.85pt;height:28.35pt;width:120pt;z-index:1024;mso-width-relative:page;mso-height-relative:page;" coordsize="21600,21600">
            <v:path/>
            <v:fill focussize="0,0"/>
            <v:stroke weight="1.5pt"/>
            <v:imagedata o:title=""/>
            <o:lock v:ext="edit"/>
            <v:textbox>
              <w:txbxContent>
                <w:p>
                  <w:pPr>
                    <w:spacing w:line="340" w:lineRule="exact"/>
                    <w:ind w:firstLine="271" w:firstLineChars="150"/>
                    <w:jc w:val="center"/>
                    <w:rPr>
                      <w:b/>
                      <w:sz w:val="18"/>
                      <w:szCs w:val="18"/>
                    </w:rPr>
                  </w:pPr>
                  <w:r>
                    <w:rPr>
                      <w:rFonts w:hint="eastAsia" w:ascii="宋体" w:hAnsi="宋体"/>
                      <w:b/>
                      <w:sz w:val="18"/>
                      <w:szCs w:val="18"/>
                    </w:rPr>
                    <w:t>提出申请</w:t>
                  </w:r>
                </w:p>
              </w:txbxContent>
            </v:textbox>
          </v:rect>
        </w:pict>
      </w:r>
      <w:r>
        <w:rPr>
          <w:rFonts w:hint="eastAsia" w:ascii="宋体" w:hAnsi="宋体"/>
          <w:color w:val="000000"/>
          <w:sz w:val="24"/>
        </w:rPr>
        <w:t xml:space="preserve">   </w:t>
      </w:r>
    </w:p>
    <w:p>
      <w:pPr>
        <w:spacing w:line="400" w:lineRule="exact"/>
        <w:rPr>
          <w:rFonts w:ascii="华文新魏" w:eastAsia="华文新魏"/>
          <w:b/>
          <w:sz w:val="24"/>
        </w:rPr>
      </w:pPr>
      <w:r>
        <w:rPr>
          <w:rFonts w:ascii="华文新魏" w:eastAsia="华文新魏"/>
          <w:b/>
          <w:sz w:val="24"/>
        </w:rPr>
        <w:pict>
          <v:line id="1029" o:spid="_x0000_s1060" o:spt="20" style="position:absolute;left:0pt;margin-left:205.05pt;margin-top:12.2pt;height:31.05pt;width:0pt;z-index:1024;mso-width-relative:page;mso-height-relative:page;" coordsize="21600,21600">
            <v:path arrowok="t"/>
            <v:fill focussize="0,0"/>
            <v:stroke weight="1.5pt" endarrow="block"/>
            <v:imagedata o:title=""/>
            <o:lock v:ext="edit"/>
          </v:line>
        </w:pict>
      </w:r>
    </w:p>
    <w:p>
      <w:pPr>
        <w:spacing w:line="400" w:lineRule="exact"/>
        <w:rPr>
          <w:rFonts w:ascii="华文新魏" w:eastAsia="华文新魏"/>
          <w:b/>
          <w:sz w:val="24"/>
        </w:rPr>
      </w:pPr>
    </w:p>
    <w:p>
      <w:pPr>
        <w:spacing w:line="400" w:lineRule="exact"/>
        <w:rPr>
          <w:rFonts w:ascii="华文新魏" w:eastAsia="华文新魏"/>
          <w:b/>
          <w:sz w:val="24"/>
        </w:rPr>
      </w:pPr>
      <w:r>
        <w:rPr>
          <w:rFonts w:ascii="华文新魏" w:eastAsia="华文新魏"/>
          <w:b/>
          <w:sz w:val="24"/>
        </w:rPr>
        <w:pict>
          <v:rect id="1030" o:spid="_x0000_s1059" o:spt="1" style="position:absolute;left:0pt;margin-left:144pt;margin-top:3.25pt;height:29.4pt;width:116.45pt;z-index:1024;mso-width-relative:page;mso-height-relative:page;" coordsize="21600,21600">
            <v:path/>
            <v:fill focussize="0,0"/>
            <v:stroke weight="1.5pt"/>
            <v:imagedata o:title=""/>
            <o:lock v:ext="edit"/>
            <v:textbox>
              <w:txbxContent>
                <w:p>
                  <w:pPr>
                    <w:spacing w:line="340" w:lineRule="exact"/>
                    <w:ind w:firstLine="271" w:firstLineChars="150"/>
                    <w:jc w:val="center"/>
                    <w:rPr>
                      <w:rFonts w:ascii="宋体" w:hAnsi="宋体"/>
                      <w:b/>
                      <w:sz w:val="18"/>
                      <w:szCs w:val="18"/>
                    </w:rPr>
                  </w:pPr>
                  <w:r>
                    <w:rPr>
                      <w:rFonts w:hint="eastAsia" w:ascii="宋体" w:hAnsi="宋体"/>
                      <w:b/>
                      <w:sz w:val="18"/>
                      <w:szCs w:val="18"/>
                    </w:rPr>
                    <w:t>审核申请材料</w:t>
                  </w:r>
                </w:p>
              </w:txbxContent>
            </v:textbox>
          </v:rect>
        </w:pict>
      </w:r>
    </w:p>
    <w:p>
      <w:pPr>
        <w:spacing w:line="400" w:lineRule="exact"/>
        <w:rPr>
          <w:rFonts w:ascii="华文新魏" w:eastAsia="华文新魏"/>
          <w:b/>
          <w:sz w:val="24"/>
        </w:rPr>
      </w:pPr>
      <w:r>
        <w:rPr>
          <w:rFonts w:ascii="华文新魏" w:eastAsia="华文新魏"/>
          <w:b/>
          <w:sz w:val="24"/>
        </w:rPr>
        <w:pict>
          <v:line id="1031" o:spid="_x0000_s1058" o:spt="20" style="position:absolute;left:0pt;margin-left:205.05pt;margin-top:12.65pt;height:25.45pt;width:0pt;z-index:1024;mso-width-relative:page;mso-height-relative:page;" coordsize="21600,21600">
            <v:path arrowok="t"/>
            <v:fill focussize="0,0"/>
            <v:stroke weight="1.5pt" endarrow="block"/>
            <v:imagedata o:title=""/>
            <o:lock v:ext="edit"/>
          </v:line>
        </w:pict>
      </w:r>
    </w:p>
    <w:p>
      <w:pPr>
        <w:spacing w:line="400" w:lineRule="exact"/>
        <w:rPr>
          <w:rFonts w:ascii="华文新魏" w:eastAsia="华文新魏"/>
          <w:b/>
          <w:sz w:val="24"/>
        </w:rPr>
      </w:pPr>
      <w:r>
        <w:rPr>
          <w:rFonts w:ascii="华文新魏" w:eastAsia="华文新魏"/>
          <w:b/>
          <w:sz w:val="24"/>
        </w:rPr>
        <w:pict>
          <v:shape id="1033" o:spid="_x0000_s1057" o:spt="110" type="#_x0000_t110" style="position:absolute;left:0pt;margin-left:135.15pt;margin-top:18.1pt;height:67.9pt;width:140.25pt;z-index:1024;mso-width-relative:page;mso-height-relative:page;" coordsize="21600,21600">
            <v:path/>
            <v:fill focussize="0,0"/>
            <v:stroke weight="1.5pt" joinstyle="miter"/>
            <v:imagedata o:title=""/>
            <o:lock v:ext="edit"/>
            <v:textbox>
              <w:txbxContent>
                <w:p>
                  <w:pPr>
                    <w:spacing w:line="340" w:lineRule="exact"/>
                    <w:rPr>
                      <w:rFonts w:ascii="宋体" w:hAnsi="宋体"/>
                      <w:b/>
                      <w:sz w:val="18"/>
                      <w:szCs w:val="18"/>
                    </w:rPr>
                  </w:pPr>
                  <w:r>
                    <w:rPr>
                      <w:rFonts w:hint="eastAsia" w:ascii="宋体" w:hAnsi="宋体"/>
                      <w:b/>
                      <w:sz w:val="18"/>
                      <w:szCs w:val="18"/>
                    </w:rPr>
                    <w:t>材料审核结果</w:t>
                  </w:r>
                </w:p>
              </w:txbxContent>
            </v:textbox>
          </v:shape>
        </w:pict>
      </w:r>
    </w:p>
    <w:p>
      <w:pPr>
        <w:spacing w:line="400" w:lineRule="exact"/>
        <w:rPr>
          <w:rFonts w:ascii="华文新魏" w:eastAsia="华文新魏"/>
          <w:b/>
          <w:sz w:val="24"/>
        </w:rPr>
      </w:pPr>
      <w:r>
        <w:rPr>
          <w:rFonts w:ascii="华文新魏" w:eastAsia="华文新魏"/>
          <w:b/>
          <w:sz w:val="24"/>
        </w:rPr>
        <w:pict>
          <v:rect id="1034" o:spid="_x0000_s1056" o:spt="1" style="position:absolute;left:0pt;margin-left:306pt;margin-top:17.15pt;height:40.45pt;width:98.8pt;z-index:1024;mso-width-relative:page;mso-height-relative:page;" coordsize="21600,21600">
            <v:path/>
            <v:fill focussize="0,0"/>
            <v:stroke weight="1.5pt"/>
            <v:imagedata o:title=""/>
            <o:lock v:ext="edit"/>
            <v:textbox>
              <w:txbxContent>
                <w:p>
                  <w:pPr>
                    <w:spacing w:line="340" w:lineRule="exact"/>
                    <w:rPr>
                      <w:rFonts w:ascii="宋体" w:hAnsi="宋体"/>
                      <w:b/>
                      <w:sz w:val="18"/>
                      <w:szCs w:val="18"/>
                    </w:rPr>
                  </w:pPr>
                  <w:r>
                    <w:rPr>
                      <w:rFonts w:hint="eastAsia" w:ascii="宋体" w:hAnsi="宋体"/>
                      <w:b/>
                      <w:sz w:val="18"/>
                      <w:szCs w:val="18"/>
                    </w:rPr>
                    <w:t>不予受理，发放《不予受理通知书》</w:t>
                  </w:r>
                </w:p>
                <w:p>
                  <w:pPr>
                    <w:rPr>
                      <w:b/>
                      <w:sz w:val="18"/>
                      <w:szCs w:val="18"/>
                    </w:rPr>
                  </w:pPr>
                  <w:r>
                    <w:rPr>
                      <w:rFonts w:hint="eastAsia"/>
                      <w:b/>
                      <w:sz w:val="18"/>
                      <w:szCs w:val="18"/>
                    </w:rPr>
                    <w:t>）</w:t>
                  </w:r>
                </w:p>
              </w:txbxContent>
            </v:textbox>
          </v:rect>
        </w:pict>
      </w:r>
      <w:r>
        <w:rPr>
          <w:rFonts w:ascii="宋体" w:hAnsi="宋体"/>
          <w:sz w:val="24"/>
        </w:rPr>
        <w:pict>
          <v:rect id="1035" o:spid="_x0000_s1055" o:spt="1" style="position:absolute;left:0pt;margin-left:-18pt;margin-top:17.15pt;height:29.4pt;width:116.45pt;z-index:1024;mso-width-relative:page;mso-height-relative:page;" coordsize="21600,21600">
            <v:path/>
            <v:fill focussize="0,0"/>
            <v:stroke weight="1.5pt"/>
            <v:imagedata o:title=""/>
            <o:lock v:ext="edit"/>
            <v:textbox>
              <w:txbxContent>
                <w:p>
                  <w:pPr>
                    <w:spacing w:line="340" w:lineRule="exact"/>
                    <w:rPr>
                      <w:b/>
                      <w:sz w:val="18"/>
                      <w:szCs w:val="18"/>
                    </w:rPr>
                  </w:pPr>
                  <w:r>
                    <w:rPr>
                      <w:rFonts w:hint="eastAsia"/>
                      <w:b/>
                      <w:sz w:val="18"/>
                      <w:szCs w:val="18"/>
                    </w:rPr>
                    <w:t>发放《补正材料通知书》</w:t>
                  </w:r>
                </w:p>
              </w:txbxContent>
            </v:textbox>
          </v:rect>
        </w:pict>
      </w:r>
    </w:p>
    <w:p>
      <w:pPr>
        <w:spacing w:line="400" w:lineRule="exact"/>
        <w:rPr>
          <w:rFonts w:ascii="华文新魏" w:eastAsia="华文新魏"/>
          <w:b/>
          <w:sz w:val="24"/>
        </w:rPr>
      </w:pPr>
      <w:r>
        <w:rPr>
          <w:rFonts w:ascii="宋体" w:hAnsi="宋体"/>
          <w:sz w:val="24"/>
        </w:rPr>
        <w:pict>
          <v:line id="1036" o:spid="_x0000_s1054" o:spt="20" style="position:absolute;left:0pt;flip:x;margin-left:98.45pt;margin-top:12.9pt;height:0pt;width:36.7pt;z-index:1024;mso-width-relative:page;mso-height-relative:page;" coordsize="21600,21600">
            <v:path arrowok="t"/>
            <v:fill focussize="0,0"/>
            <v:stroke weight="1.5pt" endarrow="block"/>
            <v:imagedata o:title=""/>
            <o:lock v:ext="edit"/>
          </v:line>
        </w:pict>
      </w:r>
      <w:r>
        <w:rPr>
          <w:rFonts w:ascii="华文新魏" w:eastAsia="华文新魏"/>
          <w:b/>
          <w:sz w:val="24"/>
        </w:rPr>
        <w:pict>
          <v:line id="1037" o:spid="_x0000_s1053" o:spt="20" style="position:absolute;left:0pt;margin-left:274.6pt;margin-top:12.9pt;height:0pt;width:31.4pt;z-index:1024;mso-width-relative:page;mso-height-relative:page;" coordsize="21600,21600">
            <v:path arrowok="t"/>
            <v:fill focussize="0,0"/>
            <v:stroke weight="1.5pt" endarrow="block"/>
            <v:imagedata o:title=""/>
            <o:lock v:ext="edit"/>
          </v:line>
        </w:pict>
      </w:r>
      <w:r>
        <w:rPr>
          <w:rFonts w:hint="eastAsia" w:ascii="华文新魏" w:eastAsia="华文新魏"/>
          <w:b/>
          <w:sz w:val="24"/>
        </w:rPr>
        <w:t xml:space="preserve">                                               </w:t>
      </w:r>
    </w:p>
    <w:p>
      <w:pPr>
        <w:spacing w:line="400" w:lineRule="exact"/>
        <w:rPr>
          <w:rFonts w:ascii="华文新魏" w:eastAsia="华文新魏"/>
          <w:b/>
          <w:sz w:val="24"/>
        </w:rPr>
      </w:pPr>
      <w:r>
        <w:rPr>
          <w:rFonts w:ascii="华文新魏" w:eastAsia="华文新魏"/>
          <w:b/>
          <w:sz w:val="24"/>
        </w:rPr>
        <w:pict>
          <v:line id="1038" o:spid="_x0000_s1052" o:spt="20" style="position:absolute;left:0pt;margin-left:35.65pt;margin-top:6.55pt;height:68.95pt;width:0pt;z-index:1024;mso-width-relative:page;mso-height-relative:page;" coordsize="21600,21600">
            <v:path arrowok="t"/>
            <v:fill focussize="0,0"/>
            <v:stroke weight="1.5pt"/>
            <v:imagedata o:title=""/>
            <o:lock v:ext="edit"/>
          </v:line>
        </w:pict>
      </w:r>
    </w:p>
    <w:p>
      <w:pPr>
        <w:spacing w:line="400" w:lineRule="exact"/>
        <w:rPr>
          <w:rFonts w:ascii="华文新魏" w:eastAsia="华文新魏"/>
          <w:b/>
          <w:sz w:val="24"/>
        </w:rPr>
      </w:pPr>
      <w:r>
        <w:rPr>
          <w:rFonts w:ascii="华文新魏" w:eastAsia="华文新魏"/>
          <w:b/>
          <w:sz w:val="24"/>
        </w:rPr>
        <w:pict>
          <v:line id="1039" o:spid="_x0000_s1051" o:spt="20" style="position:absolute;left:0pt;margin-left:205.05pt;margin-top:6pt;height:30pt;width:0pt;z-index:1024;mso-width-relative:page;mso-height-relative:page;" coordsize="21600,21600">
            <v:path arrowok="t"/>
            <v:fill focussize="0,0"/>
            <v:stroke weight="1.5pt" endarrow="block"/>
            <v:imagedata o:title=""/>
            <o:lock v:ext="edit"/>
          </v:line>
        </w:pict>
      </w:r>
    </w:p>
    <w:p>
      <w:pPr>
        <w:spacing w:line="400" w:lineRule="exact"/>
        <w:rPr>
          <w:rFonts w:ascii="华文新魏" w:eastAsia="华文新魏"/>
          <w:b/>
          <w:sz w:val="24"/>
        </w:rPr>
      </w:pPr>
      <w:r>
        <w:rPr>
          <w:rFonts w:ascii="华文新魏" w:eastAsia="华文新魏"/>
          <w:b/>
          <w:sz w:val="24"/>
        </w:rPr>
        <w:pict>
          <v:rect id="1040" o:spid="_x0000_s1050" o:spt="1" style="position:absolute;left:0pt;margin-left:154.25pt;margin-top:16pt;height:40.45pt;width:98.8pt;z-index:1024;mso-width-relative:page;mso-height-relative:page;" coordsize="21600,21600">
            <v:path/>
            <v:fill focussize="0,0"/>
            <v:stroke weight="1.5pt"/>
            <v:imagedata o:title=""/>
            <o:lock v:ext="edit"/>
            <v:textbox>
              <w:txbxContent>
                <w:p>
                  <w:pPr>
                    <w:rPr>
                      <w:b/>
                      <w:sz w:val="18"/>
                      <w:szCs w:val="18"/>
                    </w:rPr>
                  </w:pPr>
                  <w:r>
                    <w:rPr>
                      <w:rFonts w:hint="eastAsia"/>
                      <w:b/>
                      <w:sz w:val="18"/>
                      <w:szCs w:val="18"/>
                    </w:rPr>
                    <w:t>受理，发放《受理通知书》</w:t>
                  </w:r>
                </w:p>
                <w:p>
                  <w:pPr>
                    <w:rPr>
                      <w:b/>
                      <w:sz w:val="18"/>
                      <w:szCs w:val="18"/>
                    </w:rPr>
                  </w:pPr>
                  <w:r>
                    <w:rPr>
                      <w:rFonts w:hint="eastAsia"/>
                      <w:b/>
                      <w:sz w:val="18"/>
                      <w:szCs w:val="18"/>
                    </w:rPr>
                    <w:t>）</w:t>
                  </w:r>
                </w:p>
              </w:txbxContent>
            </v:textbox>
          </v:rect>
        </w:pict>
      </w:r>
      <w:r>
        <w:rPr>
          <w:rFonts w:ascii="宋体" w:hAnsi="宋体"/>
          <w:sz w:val="24"/>
        </w:rPr>
        <w:pict>
          <v:group id="1041" o:spid="_x0000_s1048" o:spt="203" style="height:93.55pt;width:108pt;" coordorigin="2362,-1872" coordsize="1878,1630" editas="canvas">
            <o:lock v:ext="edit"/>
            <v:shape id="1041" o:spid="_x0000_s1049" o:spt="100" style="position:absolute;left:2362;top:-1872;height:1630;width:1878;" filled="f" stroked="f" coordsize="1878,1630" adj="2700,," path="m0,0l1878,0,1878,1630,0,1630xm204,204l204,1426,1674,1426,1674,204xe">
              <v:path textboxrect="203,203,1674,1426" o:connecttype="segments"/>
              <v:fill on="f" focussize="0,0"/>
              <v:stroke on="f" joinstyle="miter"/>
              <v:imagedata o:title=""/>
              <o:lock v:ext="edit" text="t"/>
            </v:shape>
            <w10:wrap type="none"/>
            <w10:anchorlock/>
          </v:group>
        </w:pict>
      </w:r>
    </w:p>
    <w:p>
      <w:pPr>
        <w:spacing w:line="400" w:lineRule="exact"/>
        <w:rPr>
          <w:rFonts w:ascii="华文新魏" w:eastAsia="华文新魏"/>
          <w:b/>
          <w:sz w:val="24"/>
        </w:rPr>
      </w:pPr>
      <w:r>
        <w:rPr>
          <w:rFonts w:ascii="华文新魏" w:eastAsia="华文新魏"/>
          <w:b/>
          <w:sz w:val="24"/>
        </w:rPr>
        <w:pict>
          <v:line id="1044" o:spid="_x0000_s1047" o:spt="20" style="position:absolute;left:0pt;margin-left:35.65pt;margin-top:15.5pt;height:0pt;width:118.6pt;z-index:1024;mso-width-relative:page;mso-height-relative:page;" coordsize="21600,21600">
            <v:path arrowok="t"/>
            <v:fill focussize="0,0"/>
            <v:stroke weight="1.5pt" endarrow="block"/>
            <v:imagedata o:title=""/>
            <o:lock v:ext="edit"/>
          </v:line>
        </w:pict>
      </w:r>
    </w:p>
    <w:p>
      <w:pPr>
        <w:spacing w:line="400" w:lineRule="exact"/>
        <w:rPr>
          <w:rFonts w:ascii="华文新魏" w:eastAsia="华文新魏"/>
          <w:b/>
          <w:sz w:val="24"/>
        </w:rPr>
      </w:pPr>
      <w:r>
        <w:rPr>
          <w:rFonts w:ascii="华文新魏" w:eastAsia="华文新魏"/>
          <w:b/>
          <w:sz w:val="24"/>
        </w:rPr>
        <w:pict>
          <v:line id="1045" o:spid="_x0000_s1046" o:spt="20" style="position:absolute;left:0pt;margin-left:205.05pt;margin-top:16.75pt;height:30pt;width:0pt;z-index:1024;mso-width-relative:page;mso-height-relative:page;" coordsize="21600,21600">
            <v:path arrowok="t"/>
            <v:fill focussize="0,0"/>
            <v:stroke weight="1.5pt" endarrow="block"/>
            <v:imagedata o:title=""/>
            <o:lock v:ext="edit"/>
          </v:line>
        </w:pict>
      </w:r>
    </w:p>
    <w:p>
      <w:pPr>
        <w:spacing w:line="400" w:lineRule="exact"/>
        <w:rPr>
          <w:rFonts w:ascii="华文新魏" w:eastAsia="华文新魏"/>
          <w:b/>
          <w:sz w:val="24"/>
        </w:rPr>
      </w:pPr>
      <w:r>
        <w:rPr>
          <w:rFonts w:hint="eastAsia" w:ascii="华文新魏" w:eastAsia="华文新魏"/>
          <w:b/>
          <w:sz w:val="24"/>
        </w:rPr>
        <w:t xml:space="preserve">                                   </w:t>
      </w:r>
    </w:p>
    <w:p>
      <w:pPr>
        <w:spacing w:line="400" w:lineRule="exact"/>
        <w:rPr>
          <w:rFonts w:ascii="华文新魏" w:eastAsia="华文新魏"/>
          <w:b/>
          <w:sz w:val="24"/>
        </w:rPr>
      </w:pPr>
      <w:r>
        <w:rPr>
          <w:rFonts w:ascii="华文新魏" w:eastAsia="华文新魏"/>
          <w:b/>
          <w:sz w:val="24"/>
        </w:rPr>
        <w:pict>
          <v:shape id="1046" o:spid="_x0000_s1045" o:spt="110" type="#_x0000_t110" style="position:absolute;left:0pt;margin-left:135.15pt;margin-top:6.75pt;height:62.4pt;width:144pt;z-index:1024;mso-width-relative:page;mso-height-relative:page;" coordsize="21600,21600">
            <v:path/>
            <v:fill focussize="0,0"/>
            <v:stroke weight="1.5pt" joinstyle="miter"/>
            <v:imagedata o:title=""/>
            <o:lock v:ext="edit"/>
            <v:textbox>
              <w:txbxContent>
                <w:p>
                  <w:pPr>
                    <w:rPr>
                      <w:b/>
                      <w:sz w:val="18"/>
                      <w:szCs w:val="18"/>
                    </w:rPr>
                  </w:pPr>
                  <w:r>
                    <w:rPr>
                      <w:rFonts w:hint="eastAsia"/>
                      <w:b/>
                      <w:sz w:val="18"/>
                      <w:szCs w:val="18"/>
                    </w:rPr>
                    <w:t>必要时现场审查</w:t>
                  </w:r>
                </w:p>
              </w:txbxContent>
            </v:textbox>
          </v:shape>
        </w:pict>
      </w:r>
      <w:r>
        <w:rPr>
          <w:rFonts w:hint="eastAsia" w:ascii="华文新魏" w:eastAsia="华文新魏"/>
          <w:b/>
          <w:sz w:val="24"/>
        </w:rPr>
        <w:t xml:space="preserve">                                       </w:t>
      </w:r>
    </w:p>
    <w:p>
      <w:pPr>
        <w:spacing w:line="400" w:lineRule="exact"/>
        <w:rPr>
          <w:rFonts w:ascii="华文新魏" w:eastAsia="华文新魏"/>
          <w:b/>
          <w:sz w:val="18"/>
          <w:szCs w:val="18"/>
        </w:rPr>
      </w:pPr>
      <w:r>
        <w:rPr>
          <w:rFonts w:ascii="华文新魏" w:eastAsia="华文新魏"/>
          <w:b/>
          <w:sz w:val="24"/>
        </w:rPr>
        <w:pict>
          <v:rect id="1047" o:spid="_x0000_s1044" o:spt="1" style="position:absolute;left:0pt;margin-left:324pt;margin-top:4.45pt;height:28.45pt;width:63.55pt;z-index:1024;mso-width-relative:page;mso-height-relative:page;" coordsize="21600,21600">
            <v:path/>
            <v:fill focussize="0,0"/>
            <v:stroke weight="1.5pt"/>
            <v:imagedata o:title=""/>
            <o:lock v:ext="edit"/>
            <v:textbox>
              <w:txbxContent>
                <w:p>
                  <w:pPr>
                    <w:rPr>
                      <w:b/>
                      <w:sz w:val="18"/>
                      <w:szCs w:val="18"/>
                    </w:rPr>
                  </w:pPr>
                  <w:r>
                    <w:rPr>
                      <w:rFonts w:hint="eastAsia"/>
                      <w:b/>
                      <w:sz w:val="18"/>
                      <w:szCs w:val="18"/>
                    </w:rPr>
                    <w:t>不予批准</w:t>
                  </w:r>
                </w:p>
              </w:txbxContent>
            </v:textbox>
          </v:rect>
        </w:pict>
      </w:r>
      <w:r>
        <w:rPr>
          <w:rFonts w:ascii="华文新魏" w:eastAsia="华文新魏"/>
          <w:b/>
          <w:sz w:val="24"/>
        </w:rPr>
        <w:pict>
          <v:line id="1048" o:spid="_x0000_s1043" o:spt="20" style="position:absolute;left:0pt;margin-left:278.45pt;margin-top:19.15pt;height:0pt;width:45.55pt;z-index:1024;mso-width-relative:page;mso-height-relative:page;" coordsize="21600,21600">
            <v:path arrowok="t"/>
            <v:fill focussize="0,0"/>
            <v:stroke weight="1.5pt" endarrow="block"/>
            <v:imagedata o:title=""/>
            <o:lock v:ext="edit"/>
          </v:line>
        </w:pict>
      </w:r>
      <w:r>
        <w:rPr>
          <w:rFonts w:hint="eastAsia" w:ascii="华文新魏" w:eastAsia="华文新魏"/>
          <w:b/>
          <w:sz w:val="24"/>
        </w:rPr>
        <w:t xml:space="preserve">                           </w:t>
      </w:r>
      <w:r>
        <w:rPr>
          <w:rFonts w:hint="eastAsia" w:ascii="宋体" w:hAnsi="宋体"/>
          <w:sz w:val="24"/>
        </w:rPr>
        <w:t xml:space="preserve">                     </w:t>
      </w:r>
      <w:r>
        <w:rPr>
          <w:rFonts w:hint="eastAsia" w:ascii="宋体" w:hAnsi="宋体"/>
          <w:sz w:val="18"/>
          <w:szCs w:val="18"/>
        </w:rPr>
        <w:t xml:space="preserve">不符合             </w:t>
      </w:r>
    </w:p>
    <w:p>
      <w:pPr>
        <w:spacing w:line="400" w:lineRule="exact"/>
        <w:ind w:firstLine="6366" w:firstLineChars="2650"/>
        <w:rPr>
          <w:rFonts w:ascii="华文新魏" w:eastAsia="华文新魏"/>
          <w:b/>
          <w:sz w:val="24"/>
        </w:rPr>
      </w:pPr>
    </w:p>
    <w:p>
      <w:pPr>
        <w:spacing w:line="400" w:lineRule="exact"/>
        <w:rPr>
          <w:rFonts w:ascii="华文新魏" w:eastAsia="华文新魏"/>
          <w:b/>
          <w:sz w:val="24"/>
        </w:rPr>
      </w:pPr>
      <w:r>
        <w:rPr>
          <w:rFonts w:ascii="华文新魏" w:eastAsia="华文新魏"/>
          <w:b/>
          <w:sz w:val="24"/>
        </w:rPr>
        <w:pict>
          <v:line id="1049" o:spid="_x0000_s1042" o:spt="20" style="position:absolute;left:0pt;flip:x;margin-left:205.05pt;margin-top:9.15pt;height:26.1pt;width:0pt;z-index:1024;mso-width-relative:page;mso-height-relative:page;" coordsize="21600,21600">
            <v:path arrowok="t"/>
            <v:fill focussize="0,0"/>
            <v:stroke weight="1.5pt" endarrow="block"/>
            <v:imagedata o:title=""/>
            <o:lock v:ext="edit"/>
          </v:line>
        </w:pict>
      </w:r>
      <w:r>
        <w:rPr>
          <w:rFonts w:hint="eastAsia" w:ascii="华文新魏" w:eastAsia="华文新魏"/>
          <w:b/>
          <w:sz w:val="24"/>
        </w:rPr>
        <w:t xml:space="preserve">                               </w:t>
      </w:r>
    </w:p>
    <w:p>
      <w:pPr>
        <w:spacing w:line="400" w:lineRule="exact"/>
        <w:rPr>
          <w:rFonts w:ascii="宋体" w:hAnsi="宋体"/>
          <w:sz w:val="24"/>
        </w:rPr>
      </w:pPr>
      <w:r>
        <w:rPr>
          <w:rFonts w:ascii="华文新魏" w:eastAsia="华文新魏"/>
          <w:b/>
          <w:sz w:val="24"/>
        </w:rPr>
        <w:pict>
          <v:rect id="1050" o:spid="_x0000_s1041" o:spt="1" style="position:absolute;left:0pt;margin-left:153.3pt;margin-top:15.25pt;height:26.3pt;width:99.75pt;z-index:1024;mso-width-relative:page;mso-height-relative:page;" coordsize="21600,21600">
            <v:path/>
            <v:fill focussize="0,0"/>
            <v:stroke weight="1.5pt"/>
            <v:imagedata o:title=""/>
            <o:lock v:ext="edit"/>
            <v:textbox>
              <w:txbxContent>
                <w:p>
                  <w:pPr>
                    <w:rPr>
                      <w:b/>
                      <w:sz w:val="18"/>
                      <w:szCs w:val="18"/>
                    </w:rPr>
                  </w:pPr>
                  <w:r>
                    <w:rPr>
                      <w:rFonts w:hint="eastAsia"/>
                      <w:b/>
                      <w:sz w:val="18"/>
                      <w:szCs w:val="18"/>
                    </w:rPr>
                    <w:t>合议，领导审批</w:t>
                  </w:r>
                </w:p>
              </w:txbxContent>
            </v:textbox>
          </v:rect>
        </w:pict>
      </w:r>
      <w:r>
        <w:rPr>
          <w:rFonts w:hint="eastAsia" w:ascii="华文新魏" w:eastAsia="华文新魏"/>
          <w:b/>
          <w:sz w:val="24"/>
        </w:rPr>
        <w:t xml:space="preserve">                                         </w:t>
      </w:r>
    </w:p>
    <w:p>
      <w:pPr>
        <w:spacing w:line="400" w:lineRule="exact"/>
        <w:rPr>
          <w:rFonts w:ascii="华文新魏" w:eastAsia="华文新魏"/>
          <w:b/>
          <w:sz w:val="24"/>
        </w:rPr>
      </w:pPr>
      <w:r>
        <w:rPr>
          <w:rFonts w:hint="eastAsia" w:ascii="华文新魏" w:eastAsia="华文新魏"/>
          <w:b/>
          <w:sz w:val="24"/>
        </w:rPr>
        <w:t xml:space="preserve">   </w:t>
      </w:r>
      <w:r>
        <w:rPr>
          <w:rFonts w:hint="eastAsia" w:ascii="宋体" w:hAnsi="宋体"/>
          <w:sz w:val="24"/>
        </w:rPr>
        <w:t xml:space="preserve">                                   </w:t>
      </w:r>
    </w:p>
    <w:p>
      <w:pPr>
        <w:spacing w:line="400" w:lineRule="exact"/>
        <w:rPr>
          <w:rFonts w:ascii="华文新魏" w:eastAsia="华文新魏"/>
          <w:b/>
          <w:sz w:val="24"/>
        </w:rPr>
      </w:pPr>
      <w:r>
        <w:rPr>
          <w:rFonts w:ascii="华文新魏" w:eastAsia="华文新魏"/>
          <w:b/>
          <w:sz w:val="24"/>
        </w:rPr>
        <w:pict>
          <v:rect id="1051" o:spid="_x0000_s1040" o:spt="1" style="position:absolute;left:0pt;margin-left:380.9pt;margin-top:9.7pt;height:31.2pt;width:80.4pt;z-index:1024;mso-width-relative:page;mso-height-relative:page;" coordsize="21600,21600">
            <v:path/>
            <v:fill focussize="0,0"/>
            <v:stroke weight="1.5pt"/>
            <v:imagedata o:title=""/>
            <o:lock v:ext="edit"/>
            <v:textbox>
              <w:txbxContent>
                <w:p>
                  <w:pPr>
                    <w:rPr>
                      <w:b/>
                      <w:sz w:val="18"/>
                      <w:szCs w:val="18"/>
                    </w:rPr>
                  </w:pPr>
                  <w:r>
                    <w:rPr>
                      <w:rFonts w:hint="eastAsia"/>
                      <w:b/>
                      <w:sz w:val="18"/>
                      <w:szCs w:val="18"/>
                    </w:rPr>
                    <w:t>核实未通过</w:t>
                  </w:r>
                </w:p>
              </w:txbxContent>
            </v:textbox>
          </v:rect>
        </w:pict>
      </w:r>
      <w:r>
        <w:rPr>
          <w:rFonts w:ascii="华文新魏" w:eastAsia="华文新魏"/>
          <w:b/>
          <w:sz w:val="24"/>
        </w:rPr>
        <w:pict>
          <v:line id="1052" o:spid="_x0000_s1039" o:spt="20" style="position:absolute;left:0pt;margin-left:205.05pt;margin-top:1.7pt;height:30pt;width:0pt;z-index:1024;mso-width-relative:page;mso-height-relative:page;" coordsize="21600,21600">
            <v:path arrowok="t"/>
            <v:fill focussize="0,0"/>
            <v:stroke weight="1.5pt" endarrow="block"/>
            <v:imagedata o:title=""/>
            <o:lock v:ext="edit"/>
          </v:line>
        </w:pict>
      </w:r>
    </w:p>
    <w:p>
      <w:pPr>
        <w:spacing w:line="400" w:lineRule="exact"/>
        <w:ind w:firstLine="360" w:firstLineChars="150"/>
        <w:rPr>
          <w:rFonts w:ascii="华文新魏" w:eastAsia="华文新魏"/>
          <w:b/>
          <w:sz w:val="24"/>
        </w:rPr>
      </w:pPr>
      <w:r>
        <w:rPr>
          <w:rFonts w:ascii="华文新魏" w:eastAsia="华文新魏"/>
          <w:b/>
          <w:sz w:val="24"/>
        </w:rPr>
        <w:pict>
          <v:line id="1053" o:spid="_x0000_s1038" o:spt="20" style="position:absolute;left:0pt;margin-left:362.45pt;margin-top:4.65pt;height:0pt;width:18.45pt;z-index:1024;mso-width-relative:page;mso-height-relative:page;" coordsize="21600,21600">
            <v:path arrowok="t"/>
            <v:fill focussize="0,0"/>
            <v:stroke weight="1.5pt" endarrow="block"/>
            <v:imagedata o:title=""/>
            <o:lock v:ext="edit"/>
          </v:line>
        </w:pict>
      </w:r>
      <w:r>
        <w:rPr>
          <w:rFonts w:ascii="华文新魏" w:eastAsia="华文新魏"/>
          <w:b/>
          <w:sz w:val="24"/>
        </w:rPr>
        <w:pict>
          <v:line id="1054" o:spid="_x0000_s1037" o:spt="20" style="position:absolute;left:0pt;flip:y;margin-left:362.45pt;margin-top:4.65pt;height:45.9pt;width:0pt;z-index:1024;mso-width-relative:page;mso-height-relative:page;" coordsize="21600,21600">
            <v:path arrowok="t"/>
            <v:fill focussize="0,0"/>
            <v:stroke weight="1.5pt"/>
            <v:imagedata o:title=""/>
            <o:lock v:ext="edit"/>
          </v:line>
        </w:pict>
      </w:r>
      <w:r>
        <w:rPr>
          <w:rFonts w:ascii="宋体" w:hAnsi="宋体"/>
          <w:sz w:val="24"/>
        </w:rPr>
        <w:pict>
          <v:rect id="1055" o:spid="_x0000_s1036" o:spt="1" style="position:absolute;left:0pt;margin-left:291.75pt;margin-top:14.15pt;height:28.45pt;width:48.7pt;z-index:1024;mso-width-relative:page;mso-height-relative:page;" coordsize="21600,21600">
            <v:path/>
            <v:fill focussize="0,0"/>
            <v:stroke weight="1.5pt"/>
            <v:imagedata o:title=""/>
            <o:lock v:ext="edit"/>
            <v:textbox>
              <w:txbxContent>
                <w:p>
                  <w:pPr>
                    <w:rPr>
                      <w:b/>
                      <w:sz w:val="18"/>
                      <w:szCs w:val="18"/>
                    </w:rPr>
                  </w:pPr>
                  <w:r>
                    <w:rPr>
                      <w:rFonts w:hint="eastAsia"/>
                      <w:b/>
                      <w:sz w:val="18"/>
                      <w:szCs w:val="18"/>
                    </w:rPr>
                    <w:t>有异议</w:t>
                  </w:r>
                </w:p>
              </w:txbxContent>
            </v:textbox>
          </v:rect>
        </w:pict>
      </w:r>
      <w:r>
        <w:rPr>
          <w:rFonts w:ascii="宋体" w:hAnsi="宋体"/>
          <w:sz w:val="24"/>
        </w:rPr>
        <w:pict>
          <v:rect id="1056" o:spid="_x0000_s1035" o:spt="1" style="position:absolute;left:0pt;margin-left:153.3pt;margin-top:11.7pt;height:33.9pt;width:106.05pt;z-index:1024;mso-width-relative:page;mso-height-relative:page;" coordsize="21600,21600">
            <v:path/>
            <v:fill focussize="0,0"/>
            <v:stroke weight="1.5pt"/>
            <v:imagedata o:title=""/>
            <o:lock v:ext="edit"/>
            <v:textbox>
              <w:txbxContent>
                <w:p>
                  <w:pPr>
                    <w:jc w:val="center"/>
                    <w:rPr>
                      <w:b/>
                      <w:sz w:val="18"/>
                      <w:szCs w:val="18"/>
                    </w:rPr>
                  </w:pPr>
                  <w:r>
                    <w:rPr>
                      <w:rFonts w:hint="eastAsia"/>
                      <w:b/>
                      <w:sz w:val="18"/>
                      <w:szCs w:val="18"/>
                    </w:rPr>
                    <w:t>出具审核意见书</w:t>
                  </w:r>
                </w:p>
                <w:p>
                  <w:pPr>
                    <w:rPr>
                      <w:b/>
                      <w:sz w:val="13"/>
                      <w:szCs w:val="13"/>
                    </w:rPr>
                  </w:pPr>
                  <w:r>
                    <w:rPr>
                      <w:rFonts w:hint="eastAsia"/>
                      <w:b/>
                      <w:sz w:val="13"/>
                      <w:szCs w:val="13"/>
                    </w:rPr>
                    <w:t xml:space="preserve">   </w:t>
                  </w:r>
                </w:p>
              </w:txbxContent>
            </v:textbox>
          </v:rect>
        </w:pict>
      </w:r>
      <w:r>
        <w:rPr>
          <w:rFonts w:hint="eastAsia" w:ascii="宋体" w:hAnsi="宋体"/>
          <w:sz w:val="24"/>
        </w:rPr>
        <w:t xml:space="preserve">             </w:t>
      </w:r>
    </w:p>
    <w:p>
      <w:pPr>
        <w:spacing w:line="400" w:lineRule="exact"/>
        <w:rPr>
          <w:rFonts w:ascii="华文新魏" w:eastAsia="华文新魏"/>
          <w:b/>
          <w:sz w:val="24"/>
        </w:rPr>
      </w:pPr>
      <w:r>
        <w:rPr>
          <w:rFonts w:ascii="宋体" w:hAnsi="宋体"/>
          <w:sz w:val="24"/>
        </w:rPr>
        <w:pict>
          <v:rect id="1057" o:spid="_x0000_s1034" o:spt="1" style="position:absolute;left:0pt;margin-left:380.9pt;margin-top:15.75pt;height:28.2pt;width:80.4pt;z-index:1024;mso-width-relative:page;mso-height-relative:page;" coordsize="21600,21600">
            <v:path/>
            <v:fill focussize="0,0"/>
            <v:stroke weight="1.5pt"/>
            <v:imagedata o:title=""/>
            <o:lock v:ext="edit"/>
            <v:textbox>
              <w:txbxContent>
                <w:p>
                  <w:pPr>
                    <w:jc w:val="center"/>
                    <w:rPr>
                      <w:b/>
                      <w:sz w:val="18"/>
                      <w:szCs w:val="18"/>
                    </w:rPr>
                  </w:pPr>
                  <w:r>
                    <w:rPr>
                      <w:rFonts w:hint="eastAsia"/>
                      <w:b/>
                      <w:sz w:val="18"/>
                      <w:szCs w:val="18"/>
                    </w:rPr>
                    <w:t>核实通过</w:t>
                  </w:r>
                </w:p>
              </w:txbxContent>
            </v:textbox>
          </v:rect>
        </w:pict>
      </w:r>
      <w:r>
        <w:rPr>
          <w:rFonts w:ascii="华文新魏" w:eastAsia="华文新魏"/>
          <w:b/>
          <w:sz w:val="24"/>
        </w:rPr>
        <w:pict>
          <v:line id="1058" o:spid="_x0000_s1033" o:spt="20" style="position:absolute;left:0pt;margin-left:342pt;margin-top:10.05pt;height:0pt;width:20.45pt;z-index:1024;mso-width-relative:page;mso-height-relative:page;" coordsize="21600,21600">
            <v:path arrowok="t"/>
            <v:fill focussize="0,0"/>
            <v:stroke weight="1.5pt"/>
            <v:imagedata o:title=""/>
            <o:lock v:ext="edit"/>
          </v:line>
        </w:pict>
      </w:r>
      <w:r>
        <w:rPr>
          <w:rFonts w:ascii="华文新魏" w:eastAsia="华文新魏"/>
          <w:b/>
          <w:sz w:val="24"/>
        </w:rPr>
        <w:pict>
          <v:line id="1059" o:spid="_x0000_s1032" o:spt="20" style="position:absolute;left:0pt;margin-left:258.5pt;margin-top:10.05pt;height:0pt;width:32.5pt;z-index:1024;mso-width-relative:page;mso-height-relative:page;" coordsize="21600,21600">
            <v:path arrowok="t"/>
            <v:fill focussize="0,0"/>
            <v:stroke weight="1.5pt" endarrow="block"/>
            <v:imagedata o:title=""/>
            <o:lock v:ext="edit"/>
          </v:line>
        </w:pict>
      </w:r>
    </w:p>
    <w:p>
      <w:pPr>
        <w:spacing w:line="400" w:lineRule="exact"/>
        <w:rPr>
          <w:rFonts w:ascii="华文新魏" w:eastAsia="华文新魏"/>
          <w:b/>
          <w:sz w:val="24"/>
        </w:rPr>
      </w:pPr>
      <w:r>
        <w:rPr>
          <w:rFonts w:ascii="宋体" w:hAnsi="宋体"/>
          <w:sz w:val="24"/>
        </w:rPr>
        <w:pict>
          <v:line id="1060" o:spid="_x0000_s1031" o:spt="20" style="position:absolute;left:0pt;flip:x;margin-left:205.05pt;margin-top:5.6pt;height:30.35pt;width:0pt;z-index:1024;mso-width-relative:page;mso-height-relative:page;" coordsize="21600,21600">
            <v:path arrowok="t"/>
            <v:fill focussize="0,0"/>
            <v:stroke weight="1.5pt" endarrow="block"/>
            <v:imagedata o:title=""/>
            <o:lock v:ext="edit"/>
          </v:line>
        </w:pict>
      </w:r>
      <w:r>
        <w:rPr>
          <w:rFonts w:ascii="华文新魏" w:eastAsia="华文新魏"/>
          <w:b/>
          <w:sz w:val="24"/>
        </w:rPr>
        <w:pict>
          <v:line id="1061" o:spid="_x0000_s1030" o:spt="20" style="position:absolute;left:0pt;margin-left:362.45pt;margin-top:10.55pt;height:0pt;width:18.45pt;z-index:1024;mso-width-relative:page;mso-height-relative:page;" coordsize="21600,21600">
            <v:path arrowok="t"/>
            <v:fill focussize="0,0"/>
            <v:stroke weight="1.5pt" endarrow="block"/>
            <v:imagedata o:title=""/>
            <o:lock v:ext="edit"/>
          </v:line>
        </w:pict>
      </w:r>
    </w:p>
    <w:p>
      <w:pPr>
        <w:spacing w:line="400" w:lineRule="exact"/>
        <w:rPr>
          <w:rFonts w:ascii="华文新魏" w:eastAsia="华文新魏"/>
          <w:b/>
          <w:sz w:val="24"/>
        </w:rPr>
      </w:pPr>
      <w:r>
        <w:rPr>
          <w:rFonts w:ascii="宋体" w:hAnsi="宋体"/>
          <w:sz w:val="24"/>
        </w:rPr>
        <w:pict>
          <v:line id="1062" o:spid="_x0000_s1029" o:spt="20" style="position:absolute;left:0pt;flip:y;margin-left:264pt;margin-top:3.95pt;height:36.25pt;width:152.4pt;z-index:1024;mso-width-relative:page;mso-height-relative:page;" coordsize="21600,21600">
            <v:path arrowok="t"/>
            <v:fill focussize="0,0"/>
            <v:stroke weight="1.5pt" startarrow="block"/>
            <v:imagedata o:title=""/>
            <o:lock v:ext="edit"/>
          </v:line>
        </w:pict>
      </w:r>
      <w:r>
        <w:rPr>
          <w:rFonts w:ascii="华文新魏" w:eastAsia="华文新魏"/>
          <w:b/>
          <w:sz w:val="24"/>
        </w:rPr>
        <w:pict>
          <v:rect id="1063" o:spid="_x0000_s1028" o:spt="1" style="position:absolute;left:0pt;margin-left:144.05pt;margin-top:15.95pt;height:46.8pt;width:120.75pt;z-index:1024;mso-width-relative:page;mso-height-relative:page;" coordsize="21600,21600">
            <v:path/>
            <v:fill focussize="0,0"/>
            <v:stroke weight="1.5pt"/>
            <v:imagedata o:title=""/>
            <o:lock v:ext="edit"/>
            <v:textbox>
              <w:txbxContent>
                <w:p>
                  <w:pPr>
                    <w:jc w:val="center"/>
                    <w:rPr>
                      <w:b/>
                      <w:sz w:val="18"/>
                      <w:szCs w:val="18"/>
                    </w:rPr>
                  </w:pPr>
                  <w:r>
                    <w:rPr>
                      <w:rFonts w:hint="eastAsia"/>
                      <w:b/>
                      <w:sz w:val="18"/>
                      <w:szCs w:val="18"/>
                    </w:rPr>
                    <w:t>送达审核意见书</w:t>
                  </w:r>
                </w:p>
              </w:txbxContent>
            </v:textbox>
          </v:rect>
        </w:pict>
      </w:r>
      <w:r>
        <w:rPr>
          <w:rFonts w:hint="eastAsia" w:ascii="华文新魏" w:eastAsia="华文新魏"/>
          <w:b/>
          <w:sz w:val="24"/>
        </w:rPr>
        <w:t xml:space="preserve">                            </w:t>
      </w:r>
    </w:p>
    <w:p>
      <w:pPr>
        <w:spacing w:line="400" w:lineRule="exact"/>
        <w:ind w:firstLine="1440" w:firstLineChars="600"/>
        <w:rPr>
          <w:rFonts w:ascii="宋体" w:hAnsi="宋体"/>
          <w:sz w:val="24"/>
        </w:rPr>
      </w:pPr>
      <w:r>
        <w:rPr>
          <w:rFonts w:ascii="宋体" w:hAnsi="宋体"/>
          <w:sz w:val="24"/>
        </w:rPr>
        <w:pict>
          <v:group id="1064" o:spid="_x0000_s1026" o:spt="203" style="height:70.2pt;width:72pt;" coordorigin="8310,12547" coordsize="1252,1223" editas="canvas">
            <o:lock v:ext="edit"/>
            <v:shape id="1064" o:spid="_x0000_s1027" o:spt="100" style="position:absolute;left:8310;top:12547;height:1223;width:1252;" filled="f" stroked="f" coordsize="1252,1223" adj="2700,," path="m0,0l1252,0,1252,1223,0,1223xm153,153l153,1070,1099,1070,1099,153xe">
              <v:path textboxrect="152,152,1099,1070" o:connecttype="segments"/>
              <v:fill on="f" focussize="0,0"/>
              <v:stroke on="f" joinstyle="miter"/>
              <v:imagedata o:title=""/>
              <o:lock v:ext="edit" text="t" aspectratio="t"/>
            </v:shape>
            <w10:wrap type="none"/>
            <w10:anchorlock/>
          </v:group>
        </w:pict>
      </w:r>
      <w:r>
        <w:rPr>
          <w:rFonts w:hint="eastAsia" w:ascii="华文新魏" w:eastAsia="华文新魏"/>
          <w:b/>
          <w:sz w:val="24"/>
        </w:rPr>
        <w:t xml:space="preserve">                                                                </w:t>
      </w:r>
    </w:p>
    <w:p>
      <w:pPr>
        <w:pStyle w:val="12"/>
        <w:spacing w:before="0" w:beforeAutospacing="0" w:after="0" w:afterAutospacing="0" w:line="480" w:lineRule="auto"/>
        <w:jc w:val="both"/>
        <w:rPr>
          <w:rFonts w:ascii="黑体" w:hAnsi="黑体" w:eastAsia="黑体" w:cs="Times New Roman"/>
          <w:bCs/>
          <w:kern w:val="2"/>
          <w:sz w:val="28"/>
          <w:szCs w:val="28"/>
        </w:rPr>
      </w:pPr>
    </w:p>
    <w:p>
      <w:pPr>
        <w:pStyle w:val="12"/>
        <w:spacing w:before="0" w:beforeAutospacing="0" w:after="0" w:afterAutospacing="0" w:line="480" w:lineRule="auto"/>
        <w:rPr>
          <w:rFonts w:ascii="黑体" w:hAnsi="黑体" w:eastAsia="黑体" w:cs="Times New Roman"/>
          <w:color w:val="333333"/>
          <w:spacing w:val="13"/>
          <w:kern w:val="2"/>
          <w:sz w:val="32"/>
          <w:szCs w:val="32"/>
        </w:rPr>
      </w:pPr>
    </w:p>
    <w:p>
      <w:pPr>
        <w:pStyle w:val="12"/>
        <w:spacing w:before="0" w:beforeAutospacing="0" w:after="0" w:afterAutospacing="0" w:line="480" w:lineRule="auto"/>
        <w:rPr>
          <w:rFonts w:ascii="黑体" w:hAnsi="黑体" w:eastAsia="黑体" w:cs="Times New Roman"/>
          <w:color w:val="333333"/>
          <w:spacing w:val="13"/>
          <w:kern w:val="2"/>
          <w:sz w:val="32"/>
          <w:szCs w:val="32"/>
        </w:rPr>
      </w:pPr>
      <w:r>
        <w:rPr>
          <w:rFonts w:hint="eastAsia" w:ascii="黑体" w:hAnsi="黑体" w:eastAsia="黑体" w:cs="Times New Roman"/>
          <w:color w:val="333333"/>
          <w:spacing w:val="13"/>
          <w:kern w:val="2"/>
          <w:sz w:val="32"/>
          <w:szCs w:val="32"/>
        </w:rPr>
        <w:t>附件2：</w:t>
      </w:r>
    </w:p>
    <w:p>
      <w:pPr>
        <w:spacing w:line="560" w:lineRule="exact"/>
        <w:jc w:val="center"/>
        <w:rPr>
          <w:rFonts w:ascii="黑体" w:hAnsi="黑体" w:eastAsia="黑体" w:cs="黑体"/>
          <w:sz w:val="32"/>
          <w:szCs w:val="32"/>
        </w:rPr>
      </w:pPr>
      <w:r>
        <w:rPr>
          <w:rFonts w:hint="eastAsia" w:ascii="黑体" w:hAnsi="黑体" w:eastAsia="黑体" w:cs="黑体"/>
          <w:color w:val="333333"/>
          <w:spacing w:val="13"/>
          <w:sz w:val="32"/>
          <w:szCs w:val="32"/>
        </w:rPr>
        <w:t>医疗机构制剂许可证申请表</w:t>
      </w:r>
    </w:p>
    <w:p>
      <w:pPr>
        <w:pStyle w:val="12"/>
        <w:spacing w:before="0" w:beforeAutospacing="0" w:after="0" w:afterAutospacing="0" w:line="560" w:lineRule="exact"/>
        <w:jc w:val="both"/>
        <w:rPr>
          <w:rFonts w:ascii="黑体" w:hAnsi="黑体" w:eastAsia="黑体" w:cs="Times New Roman"/>
          <w:bCs/>
          <w:kern w:val="2"/>
          <w:sz w:val="21"/>
          <w:szCs w:val="21"/>
        </w:rPr>
      </w:pPr>
      <w:r>
        <w:rPr>
          <w:rFonts w:hint="eastAsia" w:ascii="黑体" w:hAnsi="黑体" w:eastAsia="黑体" w:cs="Times New Roman"/>
          <w:bCs/>
          <w:kern w:val="2"/>
          <w:sz w:val="21"/>
          <w:szCs w:val="21"/>
        </w:rPr>
        <w:t>被申请机关：云南省卫生和计划生育委员会</w:t>
      </w:r>
    </w:p>
    <w:tbl>
      <w:tblPr>
        <w:tblStyle w:val="1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1600"/>
        <w:gridCol w:w="1377"/>
        <w:gridCol w:w="850"/>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6" w:hRule="atLeast"/>
        </w:trPr>
        <w:tc>
          <w:tcPr>
            <w:tcW w:w="2660" w:type="dxa"/>
            <w:tcBorders>
              <w:top w:val="single" w:color="auto" w:sz="4" w:space="0"/>
              <w:left w:val="single" w:color="auto" w:sz="4" w:space="0"/>
              <w:bottom w:val="single" w:color="auto" w:sz="4" w:space="0"/>
              <w:right w:val="single" w:color="auto" w:sz="4" w:space="0"/>
            </w:tcBorders>
          </w:tcPr>
          <w:p>
            <w:pPr>
              <w:spacing w:after="100"/>
              <w:rPr>
                <w:rFonts w:ascii="宋体" w:hAnsi="宋体"/>
                <w:szCs w:val="21"/>
              </w:rPr>
            </w:pPr>
            <w:r>
              <w:rPr>
                <w:rFonts w:hint="eastAsia" w:ascii="宋体" w:hAnsi="宋体"/>
                <w:szCs w:val="21"/>
              </w:rPr>
              <w:t>医疗机构名称</w:t>
            </w:r>
          </w:p>
        </w:tc>
        <w:tc>
          <w:tcPr>
            <w:tcW w:w="5862" w:type="dxa"/>
            <w:gridSpan w:val="4"/>
            <w:tcBorders>
              <w:top w:val="single" w:color="auto" w:sz="4" w:space="0"/>
              <w:left w:val="single" w:color="auto" w:sz="4" w:space="0"/>
              <w:bottom w:val="single" w:color="auto" w:sz="4" w:space="0"/>
              <w:right w:val="single" w:color="auto" w:sz="4" w:space="0"/>
            </w:tcBorders>
          </w:tcPr>
          <w:p>
            <w:pPr>
              <w:spacing w:after="100"/>
              <w:ind w:left="44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2660" w:type="dxa"/>
            <w:tcBorders>
              <w:top w:val="single" w:color="auto" w:sz="4" w:space="0"/>
              <w:left w:val="single" w:color="auto" w:sz="4" w:space="0"/>
              <w:bottom w:val="single" w:color="auto" w:sz="4" w:space="0"/>
              <w:right w:val="single" w:color="auto" w:sz="4" w:space="0"/>
            </w:tcBorders>
          </w:tcPr>
          <w:p>
            <w:pPr>
              <w:spacing w:after="100"/>
              <w:rPr>
                <w:rFonts w:ascii="宋体" w:hAnsi="宋体"/>
                <w:szCs w:val="21"/>
              </w:rPr>
            </w:pPr>
            <w:r>
              <w:rPr>
                <w:rFonts w:hint="eastAsia" w:ascii="宋体" w:hAnsi="宋体"/>
                <w:szCs w:val="21"/>
              </w:rPr>
              <w:t>医疗机构登记号</w:t>
            </w:r>
          </w:p>
        </w:tc>
        <w:tc>
          <w:tcPr>
            <w:tcW w:w="5862" w:type="dxa"/>
            <w:gridSpan w:val="4"/>
            <w:tcBorders>
              <w:top w:val="single" w:color="auto" w:sz="4" w:space="0"/>
              <w:left w:val="single" w:color="auto" w:sz="4" w:space="0"/>
              <w:bottom w:val="single" w:color="auto" w:sz="4" w:space="0"/>
              <w:right w:val="single" w:color="auto" w:sz="4" w:space="0"/>
            </w:tcBorders>
          </w:tcPr>
          <w:p>
            <w:pPr>
              <w:spacing w:after="100"/>
              <w:ind w:left="44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60" w:type="dxa"/>
            <w:tcBorders>
              <w:top w:val="single" w:color="auto" w:sz="4" w:space="0"/>
              <w:left w:val="single" w:color="auto" w:sz="4" w:space="0"/>
              <w:bottom w:val="single" w:color="auto" w:sz="4" w:space="0"/>
              <w:right w:val="single" w:color="auto" w:sz="4" w:space="0"/>
            </w:tcBorders>
          </w:tcPr>
          <w:p>
            <w:pPr>
              <w:spacing w:after="100"/>
              <w:rPr>
                <w:rFonts w:ascii="宋体" w:hAnsi="宋体"/>
                <w:szCs w:val="21"/>
              </w:rPr>
            </w:pPr>
            <w:r>
              <w:rPr>
                <w:rFonts w:hint="eastAsia" w:ascii="宋体" w:hAnsi="宋体"/>
                <w:szCs w:val="21"/>
              </w:rPr>
              <w:t>地址</w:t>
            </w:r>
          </w:p>
        </w:tc>
        <w:tc>
          <w:tcPr>
            <w:tcW w:w="2977" w:type="dxa"/>
            <w:gridSpan w:val="2"/>
            <w:tcBorders>
              <w:top w:val="single" w:color="auto" w:sz="4" w:space="0"/>
              <w:left w:val="single" w:color="auto" w:sz="4" w:space="0"/>
              <w:bottom w:val="single" w:color="auto" w:sz="4" w:space="0"/>
              <w:right w:val="single" w:color="auto" w:sz="4" w:space="0"/>
            </w:tcBorders>
          </w:tcPr>
          <w:p>
            <w:pPr>
              <w:spacing w:after="100"/>
              <w:ind w:left="440"/>
              <w:rPr>
                <w:rFonts w:ascii="宋体" w:hAnsi="宋体"/>
                <w:szCs w:val="21"/>
              </w:rPr>
            </w:pPr>
          </w:p>
        </w:tc>
        <w:tc>
          <w:tcPr>
            <w:tcW w:w="850" w:type="dxa"/>
            <w:tcBorders>
              <w:top w:val="single" w:color="auto" w:sz="4" w:space="0"/>
              <w:left w:val="single" w:color="auto" w:sz="4" w:space="0"/>
              <w:bottom w:val="single" w:color="auto" w:sz="4" w:space="0"/>
              <w:right w:val="single" w:color="auto" w:sz="4" w:space="0"/>
            </w:tcBorders>
          </w:tcPr>
          <w:p>
            <w:pPr>
              <w:spacing w:after="100"/>
              <w:rPr>
                <w:rFonts w:ascii="宋体" w:hAnsi="宋体"/>
                <w:szCs w:val="21"/>
              </w:rPr>
            </w:pPr>
            <w:r>
              <w:rPr>
                <w:rFonts w:hint="eastAsia" w:ascii="宋体" w:hAnsi="宋体"/>
                <w:szCs w:val="21"/>
              </w:rPr>
              <w:t>邮编</w:t>
            </w:r>
          </w:p>
        </w:tc>
        <w:tc>
          <w:tcPr>
            <w:tcW w:w="2035" w:type="dxa"/>
            <w:tcBorders>
              <w:top w:val="single" w:color="auto" w:sz="4" w:space="0"/>
              <w:left w:val="single" w:color="auto" w:sz="4" w:space="0"/>
              <w:bottom w:val="single" w:color="auto" w:sz="4" w:space="0"/>
              <w:right w:val="single" w:color="auto" w:sz="4" w:space="0"/>
            </w:tcBorders>
          </w:tcPr>
          <w:p>
            <w:pPr>
              <w:spacing w:after="100"/>
              <w:ind w:left="44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60" w:type="dxa"/>
            <w:tcBorders>
              <w:top w:val="single" w:color="auto" w:sz="4" w:space="0"/>
              <w:left w:val="single" w:color="auto" w:sz="4" w:space="0"/>
              <w:bottom w:val="single" w:color="auto" w:sz="4" w:space="0"/>
              <w:right w:val="single" w:color="auto" w:sz="4" w:space="0"/>
            </w:tcBorders>
          </w:tcPr>
          <w:p>
            <w:pPr>
              <w:spacing w:after="100"/>
              <w:rPr>
                <w:rFonts w:ascii="宋体" w:hAnsi="宋体"/>
                <w:szCs w:val="21"/>
              </w:rPr>
            </w:pPr>
            <w:r>
              <w:rPr>
                <w:rFonts w:hint="eastAsia" w:ascii="宋体" w:hAnsi="宋体"/>
                <w:szCs w:val="21"/>
              </w:rPr>
              <w:t>法人代表（主要负责人）</w:t>
            </w:r>
          </w:p>
        </w:tc>
        <w:tc>
          <w:tcPr>
            <w:tcW w:w="2977" w:type="dxa"/>
            <w:gridSpan w:val="2"/>
            <w:tcBorders>
              <w:top w:val="single" w:color="auto" w:sz="4" w:space="0"/>
              <w:left w:val="single" w:color="auto" w:sz="4" w:space="0"/>
              <w:bottom w:val="single" w:color="auto" w:sz="4" w:space="0"/>
              <w:right w:val="single" w:color="auto" w:sz="4" w:space="0"/>
            </w:tcBorders>
          </w:tcPr>
          <w:p>
            <w:pPr>
              <w:spacing w:after="100"/>
              <w:ind w:left="440"/>
              <w:rPr>
                <w:rFonts w:ascii="宋体" w:hAnsi="宋体"/>
                <w:szCs w:val="21"/>
              </w:rPr>
            </w:pPr>
          </w:p>
        </w:tc>
        <w:tc>
          <w:tcPr>
            <w:tcW w:w="850" w:type="dxa"/>
            <w:tcBorders>
              <w:top w:val="single" w:color="auto" w:sz="4" w:space="0"/>
              <w:left w:val="single" w:color="auto" w:sz="4" w:space="0"/>
              <w:bottom w:val="single" w:color="auto" w:sz="4" w:space="0"/>
              <w:right w:val="single" w:color="auto" w:sz="4" w:space="0"/>
            </w:tcBorders>
          </w:tcPr>
          <w:p>
            <w:pPr>
              <w:spacing w:after="100"/>
              <w:rPr>
                <w:rFonts w:ascii="宋体" w:hAnsi="宋体"/>
                <w:szCs w:val="21"/>
              </w:rPr>
            </w:pPr>
            <w:r>
              <w:rPr>
                <w:rFonts w:hint="eastAsia" w:ascii="宋体" w:hAnsi="宋体"/>
                <w:szCs w:val="21"/>
              </w:rPr>
              <w:t>电话</w:t>
            </w:r>
          </w:p>
        </w:tc>
        <w:tc>
          <w:tcPr>
            <w:tcW w:w="2035" w:type="dxa"/>
            <w:tcBorders>
              <w:top w:val="single" w:color="auto" w:sz="4" w:space="0"/>
              <w:left w:val="single" w:color="auto" w:sz="4" w:space="0"/>
              <w:bottom w:val="single" w:color="auto" w:sz="4" w:space="0"/>
              <w:right w:val="single" w:color="auto" w:sz="4" w:space="0"/>
            </w:tcBorders>
          </w:tcPr>
          <w:p>
            <w:pPr>
              <w:spacing w:after="100"/>
              <w:ind w:left="44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60" w:type="dxa"/>
            <w:tcBorders>
              <w:top w:val="single" w:color="auto" w:sz="4" w:space="0"/>
              <w:left w:val="single" w:color="auto" w:sz="4" w:space="0"/>
              <w:bottom w:val="single" w:color="auto" w:sz="4" w:space="0"/>
              <w:right w:val="single" w:color="auto" w:sz="4" w:space="0"/>
            </w:tcBorders>
          </w:tcPr>
          <w:p>
            <w:pPr>
              <w:spacing w:after="100"/>
              <w:rPr>
                <w:rFonts w:ascii="宋体" w:hAnsi="宋体"/>
                <w:szCs w:val="21"/>
              </w:rPr>
            </w:pPr>
            <w:r>
              <w:rPr>
                <w:rFonts w:hint="eastAsia" w:ascii="宋体" w:hAnsi="宋体"/>
                <w:szCs w:val="21"/>
              </w:rPr>
              <w:t>拟从事制剂人员总数</w:t>
            </w:r>
          </w:p>
        </w:tc>
        <w:tc>
          <w:tcPr>
            <w:tcW w:w="5862" w:type="dxa"/>
            <w:gridSpan w:val="4"/>
            <w:tcBorders>
              <w:top w:val="single" w:color="auto" w:sz="4" w:space="0"/>
              <w:left w:val="single" w:color="auto" w:sz="4" w:space="0"/>
              <w:bottom w:val="single" w:color="auto" w:sz="4" w:space="0"/>
              <w:right w:val="single" w:color="auto" w:sz="4" w:space="0"/>
            </w:tcBorders>
          </w:tcPr>
          <w:p>
            <w:pPr>
              <w:spacing w:after="100"/>
              <w:ind w:left="44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60" w:type="dxa"/>
            <w:tcBorders>
              <w:top w:val="single" w:color="auto" w:sz="4" w:space="0"/>
              <w:left w:val="single" w:color="auto" w:sz="4" w:space="0"/>
              <w:bottom w:val="single" w:color="auto" w:sz="4" w:space="0"/>
              <w:right w:val="single" w:color="auto" w:sz="4" w:space="0"/>
            </w:tcBorders>
          </w:tcPr>
          <w:p>
            <w:pPr>
              <w:spacing w:after="100"/>
              <w:rPr>
                <w:rFonts w:ascii="宋体" w:hAnsi="宋体"/>
                <w:szCs w:val="21"/>
              </w:rPr>
            </w:pPr>
            <w:r>
              <w:rPr>
                <w:rFonts w:hint="eastAsia" w:ascii="宋体" w:hAnsi="宋体"/>
                <w:szCs w:val="21"/>
              </w:rPr>
              <w:t>专业技术人员数</w:t>
            </w:r>
          </w:p>
        </w:tc>
        <w:tc>
          <w:tcPr>
            <w:tcW w:w="5862" w:type="dxa"/>
            <w:gridSpan w:val="4"/>
            <w:tcBorders>
              <w:top w:val="single" w:color="auto" w:sz="4" w:space="0"/>
              <w:left w:val="single" w:color="auto" w:sz="4" w:space="0"/>
              <w:bottom w:val="single" w:color="auto" w:sz="4" w:space="0"/>
              <w:right w:val="single" w:color="auto" w:sz="4" w:space="0"/>
            </w:tcBorders>
          </w:tcPr>
          <w:p>
            <w:pPr>
              <w:spacing w:after="100"/>
              <w:ind w:left="44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60" w:type="dxa"/>
            <w:tcBorders>
              <w:top w:val="single" w:color="auto" w:sz="4" w:space="0"/>
              <w:left w:val="single" w:color="auto" w:sz="4" w:space="0"/>
              <w:bottom w:val="single" w:color="auto" w:sz="4" w:space="0"/>
              <w:right w:val="single" w:color="auto" w:sz="4" w:space="0"/>
            </w:tcBorders>
          </w:tcPr>
          <w:p>
            <w:pPr>
              <w:spacing w:after="100"/>
              <w:ind w:left="440"/>
              <w:rPr>
                <w:rFonts w:ascii="宋体" w:hAnsi="宋体"/>
                <w:szCs w:val="21"/>
              </w:rPr>
            </w:pPr>
            <w:r>
              <w:rPr>
                <w:rFonts w:hint="eastAsia" w:ascii="宋体" w:hAnsi="宋体"/>
                <w:szCs w:val="21"/>
              </w:rPr>
              <w:t>制剂室负责人</w:t>
            </w:r>
          </w:p>
        </w:tc>
        <w:tc>
          <w:tcPr>
            <w:tcW w:w="2977" w:type="dxa"/>
            <w:gridSpan w:val="2"/>
            <w:tcBorders>
              <w:top w:val="single" w:color="auto" w:sz="4" w:space="0"/>
              <w:left w:val="single" w:color="auto" w:sz="4" w:space="0"/>
              <w:bottom w:val="single" w:color="auto" w:sz="4" w:space="0"/>
              <w:right w:val="single" w:color="auto" w:sz="4" w:space="0"/>
            </w:tcBorders>
          </w:tcPr>
          <w:p>
            <w:pPr>
              <w:spacing w:after="100"/>
              <w:ind w:left="440"/>
              <w:rPr>
                <w:rFonts w:ascii="宋体" w:hAnsi="宋体"/>
                <w:szCs w:val="21"/>
              </w:rPr>
            </w:pPr>
          </w:p>
        </w:tc>
        <w:tc>
          <w:tcPr>
            <w:tcW w:w="850" w:type="dxa"/>
            <w:tcBorders>
              <w:top w:val="single" w:color="auto" w:sz="4" w:space="0"/>
              <w:left w:val="single" w:color="auto" w:sz="4" w:space="0"/>
              <w:bottom w:val="single" w:color="auto" w:sz="4" w:space="0"/>
              <w:right w:val="single" w:color="auto" w:sz="4" w:space="0"/>
            </w:tcBorders>
          </w:tcPr>
          <w:p>
            <w:pPr>
              <w:spacing w:after="100"/>
              <w:rPr>
                <w:rFonts w:ascii="宋体" w:hAnsi="宋体"/>
                <w:szCs w:val="21"/>
              </w:rPr>
            </w:pPr>
            <w:r>
              <w:rPr>
                <w:rFonts w:hint="eastAsia" w:ascii="宋体" w:hAnsi="宋体"/>
                <w:szCs w:val="21"/>
              </w:rPr>
              <w:t>职称</w:t>
            </w:r>
          </w:p>
        </w:tc>
        <w:tc>
          <w:tcPr>
            <w:tcW w:w="2035" w:type="dxa"/>
            <w:tcBorders>
              <w:top w:val="single" w:color="auto" w:sz="4" w:space="0"/>
              <w:left w:val="single" w:color="auto" w:sz="4" w:space="0"/>
              <w:bottom w:val="single" w:color="auto" w:sz="4" w:space="0"/>
              <w:right w:val="single" w:color="auto" w:sz="4" w:space="0"/>
            </w:tcBorders>
          </w:tcPr>
          <w:p>
            <w:pPr>
              <w:spacing w:after="100"/>
              <w:ind w:left="44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60" w:type="dxa"/>
            <w:tcBorders>
              <w:top w:val="single" w:color="auto" w:sz="4" w:space="0"/>
              <w:left w:val="single" w:color="auto" w:sz="4" w:space="0"/>
              <w:bottom w:val="single" w:color="auto" w:sz="4" w:space="0"/>
              <w:right w:val="single" w:color="auto" w:sz="4" w:space="0"/>
            </w:tcBorders>
          </w:tcPr>
          <w:p>
            <w:pPr>
              <w:spacing w:after="100"/>
              <w:ind w:left="440"/>
              <w:rPr>
                <w:rFonts w:ascii="宋体" w:hAnsi="宋体"/>
                <w:szCs w:val="21"/>
              </w:rPr>
            </w:pPr>
            <w:r>
              <w:rPr>
                <w:rFonts w:hint="eastAsia" w:ascii="宋体" w:hAnsi="宋体"/>
                <w:szCs w:val="21"/>
              </w:rPr>
              <w:t>质检负责人</w:t>
            </w:r>
          </w:p>
        </w:tc>
        <w:tc>
          <w:tcPr>
            <w:tcW w:w="2977" w:type="dxa"/>
            <w:gridSpan w:val="2"/>
            <w:tcBorders>
              <w:top w:val="single" w:color="auto" w:sz="4" w:space="0"/>
              <w:left w:val="single" w:color="auto" w:sz="4" w:space="0"/>
              <w:bottom w:val="single" w:color="auto" w:sz="4" w:space="0"/>
              <w:right w:val="single" w:color="auto" w:sz="4" w:space="0"/>
            </w:tcBorders>
          </w:tcPr>
          <w:p>
            <w:pPr>
              <w:spacing w:after="100"/>
              <w:ind w:left="440"/>
              <w:rPr>
                <w:rFonts w:ascii="宋体" w:hAnsi="宋体"/>
                <w:szCs w:val="21"/>
              </w:rPr>
            </w:pPr>
          </w:p>
        </w:tc>
        <w:tc>
          <w:tcPr>
            <w:tcW w:w="850" w:type="dxa"/>
            <w:tcBorders>
              <w:top w:val="single" w:color="auto" w:sz="4" w:space="0"/>
              <w:left w:val="single" w:color="auto" w:sz="4" w:space="0"/>
              <w:bottom w:val="single" w:color="auto" w:sz="4" w:space="0"/>
              <w:right w:val="single" w:color="auto" w:sz="4" w:space="0"/>
            </w:tcBorders>
          </w:tcPr>
          <w:p>
            <w:pPr>
              <w:spacing w:after="100"/>
              <w:rPr>
                <w:rFonts w:ascii="宋体" w:hAnsi="宋体"/>
                <w:szCs w:val="21"/>
              </w:rPr>
            </w:pPr>
            <w:r>
              <w:rPr>
                <w:rFonts w:hint="eastAsia" w:ascii="宋体" w:hAnsi="宋体"/>
                <w:szCs w:val="21"/>
              </w:rPr>
              <w:t>职称</w:t>
            </w:r>
          </w:p>
        </w:tc>
        <w:tc>
          <w:tcPr>
            <w:tcW w:w="2035" w:type="dxa"/>
            <w:tcBorders>
              <w:top w:val="single" w:color="auto" w:sz="4" w:space="0"/>
              <w:left w:val="single" w:color="auto" w:sz="4" w:space="0"/>
              <w:bottom w:val="single" w:color="auto" w:sz="4" w:space="0"/>
              <w:right w:val="single" w:color="auto" w:sz="4" w:space="0"/>
            </w:tcBorders>
          </w:tcPr>
          <w:p>
            <w:pPr>
              <w:spacing w:after="100"/>
              <w:ind w:left="44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5"/>
            <w:tcBorders>
              <w:top w:val="single" w:color="auto" w:sz="4" w:space="0"/>
              <w:left w:val="single" w:color="auto" w:sz="4" w:space="0"/>
              <w:bottom w:val="single" w:color="auto" w:sz="4" w:space="0"/>
              <w:right w:val="single" w:color="auto" w:sz="4" w:space="0"/>
            </w:tcBorders>
          </w:tcPr>
          <w:p>
            <w:pPr>
              <w:spacing w:after="100"/>
              <w:ind w:left="440"/>
              <w:rPr>
                <w:rFonts w:ascii="宋体" w:hAnsi="宋体"/>
                <w:szCs w:val="21"/>
              </w:rPr>
            </w:pPr>
            <w:r>
              <w:rPr>
                <w:rFonts w:hint="eastAsia" w:ascii="宋体" w:hAnsi="宋体"/>
                <w:szCs w:val="21"/>
              </w:rPr>
              <w:t>拟投资额：</w:t>
            </w:r>
          </w:p>
          <w:p>
            <w:pPr>
              <w:spacing w:after="100"/>
              <w:ind w:left="44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5"/>
            <w:tcBorders>
              <w:top w:val="single" w:color="auto" w:sz="4" w:space="0"/>
              <w:left w:val="single" w:color="auto" w:sz="4" w:space="0"/>
              <w:bottom w:val="single" w:color="auto" w:sz="4" w:space="0"/>
              <w:right w:val="single" w:color="auto" w:sz="4" w:space="0"/>
            </w:tcBorders>
          </w:tcPr>
          <w:p>
            <w:pPr>
              <w:spacing w:after="100"/>
              <w:ind w:left="440"/>
              <w:rPr>
                <w:rFonts w:ascii="宋体" w:hAnsi="宋体"/>
                <w:szCs w:val="21"/>
              </w:rPr>
            </w:pPr>
            <w:r>
              <w:rPr>
                <w:rFonts w:hint="eastAsia" w:ascii="宋体" w:hAnsi="宋体"/>
                <w:szCs w:val="21"/>
              </w:rPr>
              <w:t>拟配置制剂品种：</w:t>
            </w:r>
          </w:p>
          <w:p>
            <w:pPr>
              <w:spacing w:after="100"/>
              <w:rPr>
                <w:rFonts w:ascii="宋体" w:hAnsi="宋体"/>
                <w:szCs w:val="21"/>
              </w:rPr>
            </w:pPr>
          </w:p>
          <w:p>
            <w:pPr>
              <w:spacing w:after="100"/>
              <w:rPr>
                <w:rFonts w:ascii="宋体" w:hAnsi="宋体"/>
                <w:szCs w:val="21"/>
              </w:rPr>
            </w:pPr>
          </w:p>
          <w:p>
            <w:pPr>
              <w:spacing w:after="100"/>
              <w:rPr>
                <w:rFonts w:ascii="宋体" w:hAnsi="宋体"/>
                <w:szCs w:val="21"/>
              </w:rPr>
            </w:pPr>
          </w:p>
          <w:p>
            <w:pPr>
              <w:spacing w:after="100"/>
              <w:rPr>
                <w:rFonts w:ascii="宋体" w:hAnsi="宋体"/>
                <w:szCs w:val="21"/>
              </w:rPr>
            </w:pPr>
          </w:p>
          <w:p>
            <w:pPr>
              <w:spacing w:after="100"/>
              <w:rPr>
                <w:rFonts w:ascii="宋体" w:hAnsi="宋体"/>
                <w:szCs w:val="21"/>
              </w:rPr>
            </w:pPr>
          </w:p>
          <w:p>
            <w:pPr>
              <w:spacing w:after="100"/>
              <w:rPr>
                <w:rFonts w:ascii="宋体" w:hAnsi="宋体"/>
                <w:szCs w:val="21"/>
              </w:rPr>
            </w:pPr>
          </w:p>
          <w:p>
            <w:pPr>
              <w:spacing w:after="1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0" w:type="dxa"/>
            <w:gridSpan w:val="2"/>
            <w:tcBorders>
              <w:top w:val="single" w:color="auto" w:sz="4" w:space="0"/>
              <w:left w:val="single" w:color="auto" w:sz="4" w:space="0"/>
              <w:bottom w:val="single" w:color="auto" w:sz="4" w:space="0"/>
              <w:right w:val="single" w:color="auto" w:sz="4" w:space="0"/>
            </w:tcBorders>
          </w:tcPr>
          <w:p>
            <w:pPr>
              <w:spacing w:after="100"/>
              <w:ind w:left="440"/>
              <w:rPr>
                <w:rFonts w:ascii="宋体" w:hAnsi="宋体"/>
                <w:szCs w:val="21"/>
              </w:rPr>
            </w:pPr>
            <w:r>
              <w:rPr>
                <w:rFonts w:hint="eastAsia" w:ascii="宋体" w:hAnsi="宋体"/>
                <w:szCs w:val="21"/>
              </w:rPr>
              <w:t>州（市）级卫生计生行政部门审核意见：</w:t>
            </w:r>
          </w:p>
          <w:p>
            <w:pPr>
              <w:spacing w:after="100"/>
              <w:ind w:left="440"/>
              <w:rPr>
                <w:rFonts w:ascii="宋体" w:hAnsi="宋体"/>
                <w:szCs w:val="21"/>
              </w:rPr>
            </w:pPr>
          </w:p>
          <w:p>
            <w:pPr>
              <w:spacing w:after="100"/>
              <w:ind w:left="440"/>
              <w:rPr>
                <w:rFonts w:ascii="宋体" w:hAnsi="宋体"/>
                <w:szCs w:val="21"/>
              </w:rPr>
            </w:pPr>
          </w:p>
          <w:p>
            <w:pPr>
              <w:spacing w:after="100"/>
              <w:ind w:left="440"/>
              <w:rPr>
                <w:rFonts w:ascii="宋体" w:hAnsi="宋体"/>
                <w:szCs w:val="21"/>
              </w:rPr>
            </w:pPr>
          </w:p>
          <w:p>
            <w:pPr>
              <w:spacing w:after="100"/>
              <w:ind w:left="440"/>
              <w:rPr>
                <w:rFonts w:ascii="宋体" w:hAnsi="宋体"/>
                <w:szCs w:val="21"/>
              </w:rPr>
            </w:pPr>
          </w:p>
          <w:p>
            <w:pPr>
              <w:spacing w:after="100"/>
              <w:ind w:left="440"/>
              <w:rPr>
                <w:rFonts w:ascii="宋体" w:hAnsi="宋体"/>
                <w:szCs w:val="21"/>
              </w:rPr>
            </w:pPr>
          </w:p>
        </w:tc>
        <w:tc>
          <w:tcPr>
            <w:tcW w:w="4262" w:type="dxa"/>
            <w:gridSpan w:val="3"/>
            <w:tcBorders>
              <w:top w:val="single" w:color="auto" w:sz="4" w:space="0"/>
              <w:left w:val="single" w:color="auto" w:sz="4" w:space="0"/>
              <w:bottom w:val="single" w:color="auto" w:sz="4" w:space="0"/>
              <w:right w:val="single" w:color="auto" w:sz="4" w:space="0"/>
            </w:tcBorders>
          </w:tcPr>
          <w:p>
            <w:pPr>
              <w:spacing w:after="100"/>
              <w:ind w:left="440"/>
              <w:rPr>
                <w:rFonts w:ascii="宋体" w:hAnsi="宋体"/>
                <w:szCs w:val="21"/>
              </w:rPr>
            </w:pPr>
            <w:r>
              <w:rPr>
                <w:rFonts w:hint="eastAsia" w:ascii="宋体" w:hAnsi="宋体"/>
                <w:szCs w:val="21"/>
              </w:rPr>
              <w:t>省级卫生计生行政部门审核意见：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5"/>
            <w:tcBorders>
              <w:top w:val="single" w:color="auto" w:sz="4" w:space="0"/>
              <w:left w:val="single" w:color="auto" w:sz="4" w:space="0"/>
              <w:bottom w:val="single" w:color="auto" w:sz="4" w:space="0"/>
              <w:right w:val="single" w:color="auto" w:sz="4" w:space="0"/>
            </w:tcBorders>
          </w:tcPr>
          <w:p>
            <w:pPr>
              <w:spacing w:after="100"/>
              <w:ind w:left="440"/>
              <w:rPr>
                <w:rFonts w:ascii="宋体" w:hAnsi="宋体"/>
                <w:szCs w:val="21"/>
              </w:rPr>
            </w:pPr>
            <w:r>
              <w:rPr>
                <w:rFonts w:hint="eastAsia" w:ascii="宋体" w:hAnsi="宋体"/>
                <w:szCs w:val="21"/>
              </w:rPr>
              <w:t>备注：</w:t>
            </w:r>
          </w:p>
        </w:tc>
      </w:tr>
    </w:tbl>
    <w:p>
      <w:pPr>
        <w:pStyle w:val="12"/>
        <w:spacing w:before="0" w:beforeAutospacing="0" w:after="0" w:afterAutospacing="0" w:line="560" w:lineRule="exact"/>
        <w:rPr>
          <w:rFonts w:ascii="黑体" w:hAnsi="黑体" w:eastAsia="黑体" w:cs="Times New Roman"/>
          <w:color w:val="333333"/>
          <w:spacing w:val="13"/>
          <w:kern w:val="2"/>
          <w:sz w:val="32"/>
          <w:szCs w:val="32"/>
        </w:rPr>
      </w:pPr>
      <w:r>
        <w:rPr>
          <w:rFonts w:hint="eastAsia" w:ascii="黑体" w:hAnsi="黑体" w:eastAsia="黑体" w:cs="Times New Roman"/>
          <w:color w:val="333333"/>
          <w:spacing w:val="13"/>
          <w:kern w:val="2"/>
          <w:sz w:val="32"/>
          <w:szCs w:val="32"/>
        </w:rPr>
        <w:t>附件3:</w:t>
      </w:r>
    </w:p>
    <w:p>
      <w:pPr>
        <w:pStyle w:val="12"/>
        <w:spacing w:before="0" w:beforeAutospacing="0" w:after="0" w:afterAutospacing="0" w:line="560" w:lineRule="exact"/>
        <w:jc w:val="center"/>
        <w:rPr>
          <w:rFonts w:ascii="黑体" w:hAnsi="黑体" w:eastAsia="黑体" w:cs="Times New Roman"/>
          <w:color w:val="333333"/>
          <w:spacing w:val="13"/>
          <w:kern w:val="2"/>
          <w:sz w:val="32"/>
          <w:szCs w:val="32"/>
        </w:rPr>
      </w:pPr>
      <w:r>
        <w:rPr>
          <w:rFonts w:hint="eastAsia" w:ascii="黑体" w:hAnsi="黑体" w:eastAsia="黑体" w:cs="Times New Roman"/>
          <w:color w:val="333333"/>
          <w:spacing w:val="13"/>
          <w:kern w:val="2"/>
          <w:sz w:val="32"/>
          <w:szCs w:val="32"/>
        </w:rPr>
        <w:t>《申请材料接收凭证》</w:t>
      </w:r>
    </w:p>
    <w:p>
      <w:pPr>
        <w:pStyle w:val="12"/>
        <w:spacing w:before="0" w:beforeAutospacing="0" w:after="0" w:afterAutospacing="0" w:line="480" w:lineRule="auto"/>
        <w:rPr>
          <w:rFonts w:cs="Times New Roman"/>
          <w:color w:val="333333"/>
          <w:spacing w:val="13"/>
          <w:kern w:val="2"/>
          <w:sz w:val="28"/>
          <w:szCs w:val="28"/>
          <w:u w:val="single"/>
        </w:rPr>
      </w:pPr>
    </w:p>
    <w:p>
      <w:pPr>
        <w:pStyle w:val="12"/>
        <w:spacing w:before="0" w:beforeAutospacing="0" w:after="0" w:afterAutospacing="0" w:line="480" w:lineRule="auto"/>
        <w:rPr>
          <w:rFonts w:cs="Times New Roman"/>
          <w:color w:val="333333"/>
          <w:spacing w:val="13"/>
          <w:kern w:val="2"/>
          <w:sz w:val="28"/>
          <w:szCs w:val="28"/>
          <w:u w:val="single"/>
        </w:rPr>
      </w:pPr>
      <w:r>
        <w:rPr>
          <w:rFonts w:hint="eastAsia" w:cs="Times New Roman"/>
          <w:color w:val="333333"/>
          <w:spacing w:val="13"/>
          <w:kern w:val="2"/>
          <w:sz w:val="28"/>
          <w:szCs w:val="28"/>
          <w:u w:val="single"/>
        </w:rPr>
        <w:t xml:space="preserve">                          </w:t>
      </w:r>
    </w:p>
    <w:p>
      <w:pPr>
        <w:pStyle w:val="12"/>
        <w:spacing w:before="0" w:beforeAutospacing="0" w:after="0" w:afterAutospacing="0" w:line="480" w:lineRule="auto"/>
        <w:ind w:firstLine="612" w:firstLineChars="200"/>
        <w:rPr>
          <w:rFonts w:cs="Times New Roman"/>
          <w:color w:val="333333"/>
          <w:spacing w:val="13"/>
          <w:kern w:val="2"/>
          <w:sz w:val="28"/>
          <w:szCs w:val="28"/>
        </w:rPr>
      </w:pPr>
      <w:r>
        <w:rPr>
          <w:rFonts w:hint="eastAsia" w:cs="Times New Roman"/>
          <w:color w:val="333333"/>
          <w:spacing w:val="13"/>
          <w:kern w:val="2"/>
          <w:sz w:val="28"/>
          <w:szCs w:val="28"/>
        </w:rPr>
        <w:t>收到你单位提交的医疗机构设置相关申请材料，具体如下：</w:t>
      </w:r>
    </w:p>
    <w:tbl>
      <w:tblPr>
        <w:tblStyle w:val="18"/>
        <w:tblW w:w="8931" w:type="dxa"/>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10"/>
        <w:gridCol w:w="4708"/>
        <w:gridCol w:w="1360"/>
        <w:gridCol w:w="736"/>
        <w:gridCol w:w="14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4" w:hRule="atLeast"/>
        </w:trPr>
        <w:tc>
          <w:tcPr>
            <w:tcW w:w="710" w:type="dxa"/>
            <w:vAlign w:val="center"/>
          </w:tcPr>
          <w:p>
            <w:pPr>
              <w:pStyle w:val="32"/>
              <w:jc w:val="center"/>
              <w:rPr>
                <w:rFonts w:ascii="宋体" w:hAnsi="宋体"/>
                <w:color w:val="333333"/>
                <w:spacing w:val="13"/>
                <w:sz w:val="18"/>
                <w:szCs w:val="18"/>
              </w:rPr>
            </w:pPr>
            <w:r>
              <w:rPr>
                <w:rFonts w:hint="eastAsia" w:ascii="宋体" w:hAnsi="宋体"/>
                <w:color w:val="333333"/>
                <w:spacing w:val="13"/>
                <w:sz w:val="18"/>
                <w:szCs w:val="18"/>
              </w:rPr>
              <w:t>序号</w:t>
            </w:r>
          </w:p>
        </w:tc>
        <w:tc>
          <w:tcPr>
            <w:tcW w:w="4708" w:type="dxa"/>
            <w:vAlign w:val="center"/>
          </w:tcPr>
          <w:p>
            <w:pPr>
              <w:pStyle w:val="32"/>
              <w:jc w:val="center"/>
              <w:rPr>
                <w:rFonts w:ascii="宋体" w:hAnsi="宋体"/>
                <w:color w:val="333333"/>
                <w:spacing w:val="13"/>
                <w:sz w:val="18"/>
                <w:szCs w:val="18"/>
              </w:rPr>
            </w:pPr>
            <w:r>
              <w:rPr>
                <w:rFonts w:hint="eastAsia" w:ascii="宋体" w:hAnsi="宋体"/>
                <w:color w:val="333333"/>
                <w:spacing w:val="13"/>
                <w:sz w:val="18"/>
                <w:szCs w:val="18"/>
              </w:rPr>
              <w:t>材料名称</w:t>
            </w:r>
          </w:p>
        </w:tc>
        <w:tc>
          <w:tcPr>
            <w:tcW w:w="1360" w:type="dxa"/>
            <w:vAlign w:val="center"/>
          </w:tcPr>
          <w:p>
            <w:pPr>
              <w:pStyle w:val="32"/>
              <w:jc w:val="center"/>
              <w:rPr>
                <w:rFonts w:ascii="宋体" w:hAnsi="宋体"/>
                <w:color w:val="333333"/>
                <w:spacing w:val="13"/>
                <w:sz w:val="18"/>
                <w:szCs w:val="18"/>
              </w:rPr>
            </w:pPr>
            <w:r>
              <w:rPr>
                <w:rFonts w:hint="eastAsia" w:ascii="宋体" w:hAnsi="宋体"/>
                <w:color w:val="333333"/>
                <w:spacing w:val="13"/>
                <w:sz w:val="18"/>
                <w:szCs w:val="18"/>
              </w:rPr>
              <w:t>原件/复印件</w:t>
            </w:r>
          </w:p>
        </w:tc>
        <w:tc>
          <w:tcPr>
            <w:tcW w:w="736" w:type="dxa"/>
            <w:vAlign w:val="center"/>
          </w:tcPr>
          <w:p>
            <w:pPr>
              <w:pStyle w:val="32"/>
              <w:jc w:val="center"/>
              <w:rPr>
                <w:rFonts w:ascii="宋体" w:hAnsi="宋体"/>
                <w:color w:val="333333"/>
                <w:spacing w:val="13"/>
                <w:sz w:val="18"/>
                <w:szCs w:val="18"/>
              </w:rPr>
            </w:pPr>
            <w:r>
              <w:rPr>
                <w:rFonts w:hint="eastAsia" w:ascii="宋体" w:hAnsi="宋体"/>
                <w:color w:val="333333"/>
                <w:spacing w:val="13"/>
                <w:sz w:val="18"/>
                <w:szCs w:val="18"/>
              </w:rPr>
              <w:t>数量</w:t>
            </w:r>
          </w:p>
        </w:tc>
        <w:tc>
          <w:tcPr>
            <w:tcW w:w="1417" w:type="dxa"/>
            <w:tcBorders>
              <w:left w:val="single" w:color="auto" w:sz="4" w:space="0"/>
            </w:tcBorders>
            <w:vAlign w:val="center"/>
          </w:tcPr>
          <w:p>
            <w:pPr>
              <w:pStyle w:val="32"/>
              <w:jc w:val="center"/>
              <w:rPr>
                <w:rFonts w:ascii="宋体" w:hAnsi="宋体"/>
                <w:color w:val="333333"/>
                <w:spacing w:val="13"/>
                <w:sz w:val="18"/>
                <w:szCs w:val="18"/>
              </w:rPr>
            </w:pPr>
            <w:r>
              <w:rPr>
                <w:rFonts w:hint="eastAsia" w:ascii="宋体" w:hAnsi="宋体"/>
                <w:color w:val="333333"/>
                <w:spacing w:val="13"/>
                <w:sz w:val="18"/>
                <w:szCs w:val="18"/>
              </w:rPr>
              <w:t>收件情况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4" w:hRule="atLeast"/>
        </w:trPr>
        <w:tc>
          <w:tcPr>
            <w:tcW w:w="710" w:type="dxa"/>
            <w:vAlign w:val="center"/>
          </w:tcPr>
          <w:p>
            <w:pPr>
              <w:pStyle w:val="32"/>
              <w:jc w:val="center"/>
              <w:rPr>
                <w:rFonts w:ascii="宋体" w:hAnsi="宋体"/>
                <w:color w:val="333333"/>
                <w:spacing w:val="13"/>
                <w:sz w:val="18"/>
                <w:szCs w:val="18"/>
              </w:rPr>
            </w:pPr>
            <w:r>
              <w:rPr>
                <w:rFonts w:hint="eastAsia" w:ascii="宋体" w:hAnsi="宋体"/>
                <w:color w:val="333333"/>
                <w:spacing w:val="13"/>
                <w:sz w:val="18"/>
                <w:szCs w:val="18"/>
              </w:rPr>
              <w:t>1</w:t>
            </w:r>
          </w:p>
        </w:tc>
        <w:tc>
          <w:tcPr>
            <w:tcW w:w="4708" w:type="dxa"/>
            <w:vAlign w:val="center"/>
          </w:tcPr>
          <w:p>
            <w:pPr>
              <w:pStyle w:val="32"/>
              <w:jc w:val="center"/>
              <w:rPr>
                <w:rFonts w:ascii="宋体" w:hAnsi="宋体"/>
                <w:color w:val="333333"/>
                <w:spacing w:val="13"/>
                <w:sz w:val="18"/>
                <w:szCs w:val="18"/>
              </w:rPr>
            </w:pPr>
            <w:r>
              <w:rPr>
                <w:rFonts w:hint="eastAsia" w:ascii="宋体" w:hAnsi="宋体" w:cs="宋体"/>
                <w:color w:val="333333"/>
                <w:spacing w:val="13"/>
                <w:sz w:val="18"/>
                <w:szCs w:val="18"/>
              </w:rPr>
              <w:t>医疗机构制剂许可证申请表</w:t>
            </w:r>
          </w:p>
        </w:tc>
        <w:tc>
          <w:tcPr>
            <w:tcW w:w="1360" w:type="dxa"/>
            <w:vAlign w:val="center"/>
          </w:tcPr>
          <w:p>
            <w:pPr>
              <w:pStyle w:val="32"/>
              <w:jc w:val="center"/>
              <w:rPr>
                <w:rFonts w:ascii="宋体" w:hAnsi="宋体"/>
                <w:color w:val="333333"/>
                <w:spacing w:val="13"/>
                <w:sz w:val="18"/>
                <w:szCs w:val="18"/>
              </w:rPr>
            </w:pPr>
            <w:r>
              <w:rPr>
                <w:rFonts w:hint="eastAsia" w:ascii="宋体" w:hAnsi="宋体"/>
                <w:color w:val="333333"/>
                <w:spacing w:val="13"/>
                <w:sz w:val="18"/>
                <w:szCs w:val="18"/>
              </w:rPr>
              <w:t>原件</w:t>
            </w:r>
          </w:p>
        </w:tc>
        <w:tc>
          <w:tcPr>
            <w:tcW w:w="736" w:type="dxa"/>
            <w:vAlign w:val="center"/>
          </w:tcPr>
          <w:p>
            <w:pPr>
              <w:pStyle w:val="32"/>
              <w:jc w:val="center"/>
              <w:rPr>
                <w:rFonts w:ascii="宋体" w:hAnsi="宋体"/>
                <w:color w:val="333333"/>
                <w:spacing w:val="13"/>
                <w:sz w:val="18"/>
                <w:szCs w:val="18"/>
              </w:rPr>
            </w:pPr>
            <w:r>
              <w:rPr>
                <w:rFonts w:hint="eastAsia" w:ascii="宋体" w:hAnsi="宋体"/>
                <w:color w:val="333333"/>
                <w:spacing w:val="13"/>
                <w:sz w:val="18"/>
                <w:szCs w:val="18"/>
              </w:rPr>
              <w:t>1</w:t>
            </w:r>
          </w:p>
        </w:tc>
        <w:tc>
          <w:tcPr>
            <w:tcW w:w="1417" w:type="dxa"/>
            <w:tcBorders>
              <w:left w:val="single" w:color="auto" w:sz="4" w:space="0"/>
            </w:tcBorders>
            <w:vAlign w:val="center"/>
          </w:tcPr>
          <w:p>
            <w:pPr>
              <w:pStyle w:val="32"/>
              <w:jc w:val="center"/>
              <w:rPr>
                <w:rFonts w:ascii="宋体" w:hAnsi="宋体"/>
                <w:color w:val="333333"/>
                <w:spacing w:val="13"/>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4" w:hRule="atLeast"/>
        </w:trPr>
        <w:tc>
          <w:tcPr>
            <w:tcW w:w="710" w:type="dxa"/>
            <w:vAlign w:val="center"/>
          </w:tcPr>
          <w:p>
            <w:pPr>
              <w:pStyle w:val="32"/>
              <w:jc w:val="center"/>
              <w:rPr>
                <w:rFonts w:ascii="宋体" w:hAnsi="宋体"/>
                <w:color w:val="333333"/>
                <w:spacing w:val="13"/>
                <w:sz w:val="18"/>
                <w:szCs w:val="18"/>
              </w:rPr>
            </w:pPr>
            <w:r>
              <w:rPr>
                <w:rFonts w:hint="eastAsia" w:ascii="宋体" w:hAnsi="宋体"/>
                <w:color w:val="333333"/>
                <w:spacing w:val="13"/>
                <w:sz w:val="18"/>
                <w:szCs w:val="18"/>
              </w:rPr>
              <w:t>2</w:t>
            </w:r>
          </w:p>
        </w:tc>
        <w:tc>
          <w:tcPr>
            <w:tcW w:w="4708" w:type="dxa"/>
            <w:vAlign w:val="center"/>
          </w:tcPr>
          <w:p>
            <w:pPr>
              <w:pStyle w:val="32"/>
              <w:jc w:val="center"/>
              <w:rPr>
                <w:rFonts w:ascii="宋体" w:hAnsi="宋体"/>
                <w:color w:val="333333"/>
                <w:spacing w:val="13"/>
                <w:sz w:val="18"/>
                <w:szCs w:val="18"/>
              </w:rPr>
            </w:pPr>
            <w:r>
              <w:rPr>
                <w:rFonts w:hint="eastAsia" w:ascii="宋体" w:hAnsi="宋体" w:cs="宋体"/>
                <w:color w:val="333333"/>
                <w:spacing w:val="13"/>
                <w:sz w:val="18"/>
                <w:szCs w:val="18"/>
              </w:rPr>
              <w:t>实施医疗制剂配置质量管理规范自查报告及医疗机构基本情况</w:t>
            </w:r>
          </w:p>
        </w:tc>
        <w:tc>
          <w:tcPr>
            <w:tcW w:w="1360" w:type="dxa"/>
            <w:vAlign w:val="center"/>
          </w:tcPr>
          <w:p>
            <w:pPr>
              <w:pStyle w:val="32"/>
              <w:jc w:val="center"/>
              <w:rPr>
                <w:rFonts w:ascii="宋体" w:hAnsi="宋体"/>
                <w:color w:val="333333"/>
                <w:spacing w:val="13"/>
                <w:sz w:val="18"/>
                <w:szCs w:val="18"/>
              </w:rPr>
            </w:pPr>
            <w:r>
              <w:rPr>
                <w:rFonts w:hint="eastAsia" w:ascii="宋体" w:hAnsi="宋体"/>
                <w:color w:val="333333"/>
                <w:spacing w:val="13"/>
                <w:sz w:val="18"/>
                <w:szCs w:val="18"/>
              </w:rPr>
              <w:t>原件</w:t>
            </w:r>
          </w:p>
        </w:tc>
        <w:tc>
          <w:tcPr>
            <w:tcW w:w="736" w:type="dxa"/>
            <w:vAlign w:val="center"/>
          </w:tcPr>
          <w:p>
            <w:pPr>
              <w:pStyle w:val="32"/>
              <w:jc w:val="center"/>
              <w:rPr>
                <w:rFonts w:ascii="宋体" w:hAnsi="宋体"/>
                <w:color w:val="333333"/>
                <w:spacing w:val="13"/>
                <w:sz w:val="18"/>
                <w:szCs w:val="18"/>
              </w:rPr>
            </w:pPr>
            <w:r>
              <w:rPr>
                <w:rFonts w:hint="eastAsia" w:ascii="宋体" w:hAnsi="宋体"/>
                <w:color w:val="333333"/>
                <w:spacing w:val="13"/>
                <w:sz w:val="18"/>
                <w:szCs w:val="18"/>
              </w:rPr>
              <w:t>1</w:t>
            </w:r>
          </w:p>
        </w:tc>
        <w:tc>
          <w:tcPr>
            <w:tcW w:w="1417" w:type="dxa"/>
            <w:tcBorders>
              <w:left w:val="single" w:color="auto" w:sz="4" w:space="0"/>
            </w:tcBorders>
            <w:vAlign w:val="center"/>
          </w:tcPr>
          <w:p>
            <w:pPr>
              <w:pStyle w:val="32"/>
              <w:jc w:val="center"/>
              <w:rPr>
                <w:rFonts w:ascii="宋体" w:hAnsi="宋体"/>
                <w:color w:val="333333"/>
                <w:spacing w:val="13"/>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4" w:hRule="atLeast"/>
        </w:trPr>
        <w:tc>
          <w:tcPr>
            <w:tcW w:w="710" w:type="dxa"/>
            <w:vAlign w:val="center"/>
          </w:tcPr>
          <w:p>
            <w:pPr>
              <w:pStyle w:val="32"/>
              <w:jc w:val="center"/>
              <w:rPr>
                <w:rFonts w:ascii="宋体" w:hAnsi="宋体"/>
                <w:color w:val="333333"/>
                <w:spacing w:val="13"/>
                <w:sz w:val="18"/>
                <w:szCs w:val="18"/>
              </w:rPr>
            </w:pPr>
            <w:r>
              <w:rPr>
                <w:rFonts w:hint="eastAsia" w:ascii="宋体" w:hAnsi="宋体"/>
                <w:color w:val="333333"/>
                <w:spacing w:val="13"/>
                <w:sz w:val="18"/>
                <w:szCs w:val="18"/>
              </w:rPr>
              <w:t>3</w:t>
            </w:r>
          </w:p>
        </w:tc>
        <w:tc>
          <w:tcPr>
            <w:tcW w:w="4708" w:type="dxa"/>
            <w:vAlign w:val="center"/>
          </w:tcPr>
          <w:p>
            <w:pPr>
              <w:pStyle w:val="32"/>
              <w:jc w:val="center"/>
              <w:rPr>
                <w:rFonts w:ascii="宋体" w:hAnsi="宋体"/>
                <w:color w:val="333333"/>
                <w:spacing w:val="13"/>
                <w:sz w:val="18"/>
                <w:szCs w:val="18"/>
              </w:rPr>
            </w:pPr>
            <w:r>
              <w:rPr>
                <w:rFonts w:hint="eastAsia" w:ascii="宋体" w:hAnsi="宋体" w:cs="宋体"/>
                <w:color w:val="000000"/>
                <w:sz w:val="18"/>
                <w:szCs w:val="18"/>
              </w:rPr>
              <w:t>《</w:t>
            </w:r>
            <w:r>
              <w:rPr>
                <w:rFonts w:hint="eastAsia" w:ascii="宋体" w:hAnsi="宋体" w:cs="宋体"/>
                <w:color w:val="333333"/>
                <w:spacing w:val="13"/>
                <w:sz w:val="18"/>
                <w:szCs w:val="18"/>
              </w:rPr>
              <w:t>医疗机构执业许可证》副本</w:t>
            </w:r>
          </w:p>
        </w:tc>
        <w:tc>
          <w:tcPr>
            <w:tcW w:w="1360" w:type="dxa"/>
            <w:vAlign w:val="center"/>
          </w:tcPr>
          <w:p>
            <w:pPr>
              <w:pStyle w:val="32"/>
              <w:jc w:val="center"/>
              <w:rPr>
                <w:rFonts w:ascii="宋体" w:hAnsi="宋体"/>
                <w:color w:val="333333"/>
                <w:spacing w:val="13"/>
                <w:sz w:val="18"/>
                <w:szCs w:val="18"/>
              </w:rPr>
            </w:pPr>
            <w:r>
              <w:rPr>
                <w:rFonts w:hint="eastAsia" w:ascii="宋体" w:hAnsi="宋体"/>
                <w:sz w:val="18"/>
                <w:szCs w:val="18"/>
              </w:rPr>
              <w:t>复印件</w:t>
            </w:r>
          </w:p>
        </w:tc>
        <w:tc>
          <w:tcPr>
            <w:tcW w:w="736" w:type="dxa"/>
            <w:vAlign w:val="center"/>
          </w:tcPr>
          <w:p>
            <w:pPr>
              <w:pStyle w:val="32"/>
              <w:jc w:val="center"/>
              <w:rPr>
                <w:rFonts w:ascii="宋体" w:hAnsi="宋体"/>
                <w:color w:val="333333"/>
                <w:spacing w:val="13"/>
                <w:sz w:val="18"/>
                <w:szCs w:val="18"/>
              </w:rPr>
            </w:pPr>
            <w:r>
              <w:rPr>
                <w:rFonts w:hint="eastAsia" w:ascii="宋体" w:hAnsi="宋体"/>
                <w:color w:val="333333"/>
                <w:spacing w:val="13"/>
                <w:sz w:val="18"/>
                <w:szCs w:val="18"/>
              </w:rPr>
              <w:t>1</w:t>
            </w:r>
          </w:p>
        </w:tc>
        <w:tc>
          <w:tcPr>
            <w:tcW w:w="1417" w:type="dxa"/>
            <w:tcBorders>
              <w:left w:val="single" w:color="auto" w:sz="4" w:space="0"/>
            </w:tcBorders>
            <w:vAlign w:val="center"/>
          </w:tcPr>
          <w:p>
            <w:pPr>
              <w:pStyle w:val="32"/>
              <w:jc w:val="center"/>
              <w:rPr>
                <w:rFonts w:ascii="宋体" w:hAnsi="宋体"/>
                <w:color w:val="333333"/>
                <w:spacing w:val="13"/>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4" w:hRule="atLeast"/>
        </w:trPr>
        <w:tc>
          <w:tcPr>
            <w:tcW w:w="710" w:type="dxa"/>
            <w:vAlign w:val="center"/>
          </w:tcPr>
          <w:p>
            <w:pPr>
              <w:pStyle w:val="32"/>
              <w:jc w:val="center"/>
              <w:rPr>
                <w:rFonts w:ascii="宋体" w:hAnsi="宋体"/>
                <w:color w:val="333333"/>
                <w:spacing w:val="13"/>
                <w:sz w:val="18"/>
                <w:szCs w:val="18"/>
              </w:rPr>
            </w:pPr>
            <w:r>
              <w:rPr>
                <w:rFonts w:hint="eastAsia" w:ascii="宋体" w:hAnsi="宋体"/>
                <w:color w:val="333333"/>
                <w:spacing w:val="13"/>
                <w:sz w:val="18"/>
                <w:szCs w:val="18"/>
              </w:rPr>
              <w:t>4</w:t>
            </w:r>
          </w:p>
        </w:tc>
        <w:tc>
          <w:tcPr>
            <w:tcW w:w="4708" w:type="dxa"/>
            <w:vAlign w:val="center"/>
          </w:tcPr>
          <w:p>
            <w:pPr>
              <w:pStyle w:val="32"/>
              <w:jc w:val="center"/>
              <w:rPr>
                <w:rFonts w:ascii="宋体" w:hAnsi="宋体"/>
                <w:color w:val="333333"/>
                <w:spacing w:val="13"/>
                <w:sz w:val="18"/>
                <w:szCs w:val="18"/>
              </w:rPr>
            </w:pPr>
            <w:r>
              <w:rPr>
                <w:rFonts w:hint="eastAsia" w:ascii="宋体" w:hAnsi="宋体" w:cs="宋体"/>
                <w:color w:val="333333"/>
                <w:spacing w:val="13"/>
                <w:sz w:val="18"/>
                <w:szCs w:val="18"/>
              </w:rPr>
              <w:t>医疗机构法人代表及药学人员一览表及资格证书</w:t>
            </w:r>
          </w:p>
        </w:tc>
        <w:tc>
          <w:tcPr>
            <w:tcW w:w="1360" w:type="dxa"/>
            <w:vAlign w:val="center"/>
          </w:tcPr>
          <w:p>
            <w:pPr>
              <w:pStyle w:val="32"/>
              <w:jc w:val="center"/>
              <w:rPr>
                <w:rFonts w:ascii="宋体" w:hAnsi="宋体"/>
                <w:color w:val="333333"/>
                <w:spacing w:val="13"/>
                <w:sz w:val="18"/>
                <w:szCs w:val="18"/>
              </w:rPr>
            </w:pPr>
            <w:r>
              <w:rPr>
                <w:rFonts w:hint="eastAsia" w:ascii="宋体" w:hAnsi="宋体"/>
                <w:sz w:val="18"/>
                <w:szCs w:val="18"/>
              </w:rPr>
              <w:t>复印件</w:t>
            </w:r>
          </w:p>
        </w:tc>
        <w:tc>
          <w:tcPr>
            <w:tcW w:w="736" w:type="dxa"/>
            <w:vAlign w:val="center"/>
          </w:tcPr>
          <w:p>
            <w:pPr>
              <w:pStyle w:val="32"/>
              <w:jc w:val="center"/>
              <w:rPr>
                <w:rFonts w:ascii="宋体" w:hAnsi="宋体"/>
                <w:color w:val="333333"/>
                <w:spacing w:val="13"/>
                <w:sz w:val="18"/>
                <w:szCs w:val="18"/>
              </w:rPr>
            </w:pPr>
            <w:r>
              <w:rPr>
                <w:rFonts w:hint="eastAsia" w:ascii="宋体" w:hAnsi="宋体"/>
                <w:color w:val="333333"/>
                <w:spacing w:val="13"/>
                <w:sz w:val="18"/>
                <w:szCs w:val="18"/>
              </w:rPr>
              <w:t>1</w:t>
            </w:r>
          </w:p>
        </w:tc>
        <w:tc>
          <w:tcPr>
            <w:tcW w:w="1417" w:type="dxa"/>
            <w:tcBorders>
              <w:left w:val="single" w:color="auto" w:sz="4" w:space="0"/>
            </w:tcBorders>
            <w:vAlign w:val="center"/>
          </w:tcPr>
          <w:p>
            <w:pPr>
              <w:pStyle w:val="32"/>
              <w:jc w:val="center"/>
              <w:rPr>
                <w:rFonts w:ascii="宋体" w:hAnsi="宋体"/>
                <w:color w:val="333333"/>
                <w:spacing w:val="13"/>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44" w:hRule="atLeast"/>
        </w:trPr>
        <w:tc>
          <w:tcPr>
            <w:tcW w:w="710" w:type="dxa"/>
            <w:vAlign w:val="center"/>
          </w:tcPr>
          <w:p>
            <w:pPr>
              <w:pStyle w:val="32"/>
              <w:jc w:val="center"/>
              <w:rPr>
                <w:rFonts w:ascii="宋体" w:hAnsi="宋体"/>
                <w:color w:val="333333"/>
                <w:spacing w:val="13"/>
                <w:sz w:val="18"/>
                <w:szCs w:val="18"/>
              </w:rPr>
            </w:pPr>
            <w:r>
              <w:rPr>
                <w:rFonts w:hint="eastAsia" w:ascii="宋体" w:hAnsi="宋体"/>
                <w:color w:val="333333"/>
                <w:spacing w:val="13"/>
                <w:sz w:val="18"/>
                <w:szCs w:val="18"/>
              </w:rPr>
              <w:t>5</w:t>
            </w:r>
          </w:p>
        </w:tc>
        <w:tc>
          <w:tcPr>
            <w:tcW w:w="4708" w:type="dxa"/>
            <w:vAlign w:val="center"/>
          </w:tcPr>
          <w:p>
            <w:pPr>
              <w:pStyle w:val="32"/>
              <w:jc w:val="center"/>
              <w:rPr>
                <w:rFonts w:ascii="宋体" w:hAnsi="宋体"/>
                <w:sz w:val="18"/>
                <w:szCs w:val="18"/>
              </w:rPr>
            </w:pPr>
            <w:r>
              <w:rPr>
                <w:rFonts w:hint="eastAsia" w:ascii="宋体" w:hAnsi="宋体" w:cs="宋体"/>
                <w:sz w:val="18"/>
                <w:szCs w:val="18"/>
              </w:rPr>
              <w:t>身份证</w:t>
            </w:r>
          </w:p>
        </w:tc>
        <w:tc>
          <w:tcPr>
            <w:tcW w:w="1360" w:type="dxa"/>
            <w:vAlign w:val="center"/>
          </w:tcPr>
          <w:p>
            <w:pPr>
              <w:pStyle w:val="32"/>
              <w:jc w:val="center"/>
              <w:rPr>
                <w:rFonts w:ascii="宋体" w:hAnsi="宋体"/>
                <w:sz w:val="18"/>
                <w:szCs w:val="18"/>
              </w:rPr>
            </w:pPr>
            <w:r>
              <w:rPr>
                <w:rFonts w:hint="eastAsia" w:ascii="宋体" w:hAnsi="宋体"/>
                <w:sz w:val="18"/>
                <w:szCs w:val="18"/>
              </w:rPr>
              <w:t>复印件</w:t>
            </w:r>
          </w:p>
        </w:tc>
        <w:tc>
          <w:tcPr>
            <w:tcW w:w="736" w:type="dxa"/>
            <w:vAlign w:val="center"/>
          </w:tcPr>
          <w:p>
            <w:pPr>
              <w:pStyle w:val="32"/>
              <w:jc w:val="center"/>
              <w:rPr>
                <w:rFonts w:ascii="宋体" w:hAnsi="宋体"/>
                <w:sz w:val="18"/>
                <w:szCs w:val="18"/>
              </w:rPr>
            </w:pPr>
            <w:r>
              <w:rPr>
                <w:rFonts w:hint="eastAsia" w:ascii="宋体" w:hAnsi="宋体"/>
                <w:sz w:val="18"/>
                <w:szCs w:val="18"/>
              </w:rPr>
              <w:t>1</w:t>
            </w:r>
          </w:p>
        </w:tc>
        <w:tc>
          <w:tcPr>
            <w:tcW w:w="1417" w:type="dxa"/>
            <w:tcBorders>
              <w:left w:val="single" w:color="auto" w:sz="4" w:space="0"/>
            </w:tcBorders>
            <w:vAlign w:val="center"/>
          </w:tcPr>
          <w:p>
            <w:pPr>
              <w:pStyle w:val="32"/>
              <w:jc w:val="center"/>
              <w:rPr>
                <w:rFonts w:ascii="宋体" w:hAnsi="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4" w:hRule="atLeast"/>
        </w:trPr>
        <w:tc>
          <w:tcPr>
            <w:tcW w:w="710" w:type="dxa"/>
            <w:vAlign w:val="center"/>
          </w:tcPr>
          <w:p>
            <w:pPr>
              <w:pStyle w:val="32"/>
              <w:jc w:val="center"/>
              <w:rPr>
                <w:rFonts w:ascii="宋体" w:hAnsi="宋体"/>
                <w:color w:val="333333"/>
                <w:spacing w:val="13"/>
                <w:sz w:val="18"/>
                <w:szCs w:val="18"/>
              </w:rPr>
            </w:pPr>
            <w:r>
              <w:rPr>
                <w:rFonts w:hint="eastAsia" w:ascii="宋体" w:hAnsi="宋体"/>
                <w:color w:val="333333"/>
                <w:spacing w:val="13"/>
                <w:sz w:val="18"/>
                <w:szCs w:val="18"/>
              </w:rPr>
              <w:t>6</w:t>
            </w:r>
          </w:p>
        </w:tc>
        <w:tc>
          <w:tcPr>
            <w:tcW w:w="4708" w:type="dxa"/>
            <w:vAlign w:val="center"/>
          </w:tcPr>
          <w:p>
            <w:pPr>
              <w:pStyle w:val="32"/>
              <w:jc w:val="center"/>
              <w:rPr>
                <w:rFonts w:ascii="宋体" w:hAnsi="宋体"/>
                <w:sz w:val="18"/>
                <w:szCs w:val="18"/>
              </w:rPr>
            </w:pPr>
            <w:r>
              <w:rPr>
                <w:rFonts w:hint="eastAsia" w:ascii="宋体" w:hAnsi="宋体" w:cs="宋体"/>
                <w:color w:val="333333"/>
                <w:spacing w:val="13"/>
                <w:sz w:val="18"/>
                <w:szCs w:val="18"/>
              </w:rPr>
              <w:t>制剂室及质检部门负责人任命书</w:t>
            </w:r>
          </w:p>
        </w:tc>
        <w:tc>
          <w:tcPr>
            <w:tcW w:w="1360" w:type="dxa"/>
            <w:vAlign w:val="center"/>
          </w:tcPr>
          <w:p>
            <w:pPr>
              <w:pStyle w:val="32"/>
              <w:jc w:val="center"/>
              <w:rPr>
                <w:rFonts w:ascii="宋体" w:hAnsi="宋体"/>
                <w:sz w:val="18"/>
                <w:szCs w:val="18"/>
              </w:rPr>
            </w:pPr>
            <w:r>
              <w:rPr>
                <w:rFonts w:hint="eastAsia" w:ascii="宋体" w:hAnsi="宋体"/>
                <w:sz w:val="18"/>
                <w:szCs w:val="18"/>
              </w:rPr>
              <w:t>复印件</w:t>
            </w:r>
          </w:p>
        </w:tc>
        <w:tc>
          <w:tcPr>
            <w:tcW w:w="736" w:type="dxa"/>
            <w:vAlign w:val="center"/>
          </w:tcPr>
          <w:p>
            <w:pPr>
              <w:pStyle w:val="32"/>
              <w:jc w:val="center"/>
              <w:rPr>
                <w:rFonts w:ascii="宋体" w:hAnsi="宋体"/>
                <w:sz w:val="18"/>
                <w:szCs w:val="18"/>
              </w:rPr>
            </w:pPr>
            <w:r>
              <w:rPr>
                <w:rFonts w:hint="eastAsia" w:ascii="宋体" w:hAnsi="宋体"/>
                <w:sz w:val="18"/>
                <w:szCs w:val="18"/>
              </w:rPr>
              <w:t>1</w:t>
            </w:r>
          </w:p>
        </w:tc>
        <w:tc>
          <w:tcPr>
            <w:tcW w:w="1417" w:type="dxa"/>
            <w:tcBorders>
              <w:left w:val="single" w:color="auto" w:sz="4" w:space="0"/>
            </w:tcBorders>
            <w:vAlign w:val="center"/>
          </w:tcPr>
          <w:p>
            <w:pPr>
              <w:pStyle w:val="32"/>
              <w:jc w:val="center"/>
              <w:rPr>
                <w:rFonts w:ascii="宋体" w:hAnsi="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4" w:hRule="atLeast"/>
        </w:trPr>
        <w:tc>
          <w:tcPr>
            <w:tcW w:w="710" w:type="dxa"/>
            <w:vAlign w:val="center"/>
          </w:tcPr>
          <w:p>
            <w:pPr>
              <w:pStyle w:val="32"/>
              <w:jc w:val="center"/>
              <w:rPr>
                <w:rFonts w:ascii="宋体" w:hAnsi="宋体"/>
                <w:color w:val="333333"/>
                <w:spacing w:val="13"/>
                <w:sz w:val="18"/>
                <w:szCs w:val="18"/>
              </w:rPr>
            </w:pPr>
            <w:r>
              <w:rPr>
                <w:rFonts w:hint="eastAsia" w:ascii="宋体" w:hAnsi="宋体"/>
                <w:color w:val="333333"/>
                <w:spacing w:val="13"/>
                <w:sz w:val="18"/>
                <w:szCs w:val="18"/>
              </w:rPr>
              <w:t>7</w:t>
            </w:r>
          </w:p>
        </w:tc>
        <w:tc>
          <w:tcPr>
            <w:tcW w:w="4708" w:type="dxa"/>
            <w:vAlign w:val="center"/>
          </w:tcPr>
          <w:p>
            <w:pPr>
              <w:pStyle w:val="32"/>
              <w:jc w:val="center"/>
              <w:rPr>
                <w:rFonts w:ascii="宋体" w:hAnsi="宋体"/>
                <w:sz w:val="18"/>
                <w:szCs w:val="18"/>
              </w:rPr>
            </w:pPr>
            <w:r>
              <w:rPr>
                <w:rFonts w:hint="eastAsia" w:ascii="宋体" w:hAnsi="宋体" w:cs="宋体"/>
                <w:color w:val="333333"/>
                <w:spacing w:val="13"/>
                <w:sz w:val="18"/>
                <w:szCs w:val="18"/>
              </w:rPr>
              <w:t>制剂室的基本情况（ 包括选址和房屋设计图纸、周边的卫生环境、基础设施、投资规模等）</w:t>
            </w:r>
          </w:p>
        </w:tc>
        <w:tc>
          <w:tcPr>
            <w:tcW w:w="1360" w:type="dxa"/>
            <w:vAlign w:val="center"/>
          </w:tcPr>
          <w:p>
            <w:pPr>
              <w:pStyle w:val="32"/>
              <w:jc w:val="center"/>
              <w:rPr>
                <w:rFonts w:ascii="宋体" w:hAnsi="宋体"/>
                <w:sz w:val="18"/>
                <w:szCs w:val="18"/>
              </w:rPr>
            </w:pPr>
            <w:r>
              <w:rPr>
                <w:rFonts w:hint="eastAsia" w:ascii="宋体" w:hAnsi="宋体"/>
                <w:sz w:val="18"/>
                <w:szCs w:val="18"/>
              </w:rPr>
              <w:t>复印件</w:t>
            </w:r>
          </w:p>
        </w:tc>
        <w:tc>
          <w:tcPr>
            <w:tcW w:w="736" w:type="dxa"/>
            <w:vAlign w:val="center"/>
          </w:tcPr>
          <w:p>
            <w:pPr>
              <w:pStyle w:val="32"/>
              <w:jc w:val="center"/>
              <w:rPr>
                <w:rFonts w:ascii="宋体" w:hAnsi="宋体"/>
                <w:sz w:val="18"/>
                <w:szCs w:val="18"/>
              </w:rPr>
            </w:pPr>
            <w:r>
              <w:rPr>
                <w:rFonts w:hint="eastAsia" w:ascii="宋体" w:hAnsi="宋体"/>
                <w:sz w:val="18"/>
                <w:szCs w:val="18"/>
              </w:rPr>
              <w:t>1</w:t>
            </w:r>
          </w:p>
        </w:tc>
        <w:tc>
          <w:tcPr>
            <w:tcW w:w="1417" w:type="dxa"/>
            <w:tcBorders>
              <w:left w:val="single" w:color="auto" w:sz="4" w:space="0"/>
            </w:tcBorders>
            <w:vAlign w:val="center"/>
          </w:tcPr>
          <w:p>
            <w:pPr>
              <w:pStyle w:val="32"/>
              <w:jc w:val="center"/>
              <w:rPr>
                <w:rFonts w:ascii="宋体" w:hAnsi="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4" w:hRule="atLeast"/>
        </w:trPr>
        <w:tc>
          <w:tcPr>
            <w:tcW w:w="710" w:type="dxa"/>
            <w:vAlign w:val="center"/>
          </w:tcPr>
          <w:p>
            <w:pPr>
              <w:pStyle w:val="32"/>
              <w:jc w:val="center"/>
              <w:rPr>
                <w:rFonts w:ascii="宋体" w:hAnsi="宋体"/>
                <w:color w:val="333333"/>
                <w:spacing w:val="13"/>
                <w:sz w:val="18"/>
                <w:szCs w:val="18"/>
              </w:rPr>
            </w:pPr>
            <w:r>
              <w:rPr>
                <w:rFonts w:hint="eastAsia" w:ascii="宋体" w:hAnsi="宋体"/>
                <w:color w:val="333333"/>
                <w:spacing w:val="13"/>
                <w:sz w:val="18"/>
                <w:szCs w:val="18"/>
              </w:rPr>
              <w:t>8</w:t>
            </w:r>
          </w:p>
        </w:tc>
        <w:tc>
          <w:tcPr>
            <w:tcW w:w="4708" w:type="dxa"/>
            <w:vAlign w:val="center"/>
          </w:tcPr>
          <w:p>
            <w:pPr>
              <w:pStyle w:val="32"/>
              <w:jc w:val="center"/>
              <w:rPr>
                <w:rFonts w:ascii="宋体" w:hAnsi="宋体"/>
                <w:sz w:val="18"/>
                <w:szCs w:val="18"/>
              </w:rPr>
            </w:pPr>
            <w:r>
              <w:rPr>
                <w:rFonts w:hint="eastAsia" w:ascii="宋体" w:hAnsi="宋体" w:cs="宋体"/>
                <w:color w:val="FF0000"/>
                <w:sz w:val="18"/>
                <w:szCs w:val="18"/>
              </w:rPr>
              <w:t>授权代理证明</w:t>
            </w:r>
          </w:p>
        </w:tc>
        <w:tc>
          <w:tcPr>
            <w:tcW w:w="1360" w:type="dxa"/>
            <w:vAlign w:val="center"/>
          </w:tcPr>
          <w:p>
            <w:pPr>
              <w:pStyle w:val="32"/>
              <w:jc w:val="center"/>
              <w:rPr>
                <w:rFonts w:ascii="宋体" w:hAnsi="宋体"/>
                <w:sz w:val="18"/>
                <w:szCs w:val="18"/>
              </w:rPr>
            </w:pPr>
            <w:r>
              <w:rPr>
                <w:rFonts w:hint="eastAsia" w:ascii="宋体" w:hAnsi="宋体"/>
                <w:color w:val="333333"/>
                <w:spacing w:val="13"/>
                <w:sz w:val="18"/>
                <w:szCs w:val="18"/>
              </w:rPr>
              <w:t>原件</w:t>
            </w:r>
            <w:r>
              <w:rPr>
                <w:rFonts w:hint="eastAsia" w:ascii="宋体" w:hAnsi="宋体"/>
                <w:sz w:val="18"/>
                <w:szCs w:val="18"/>
              </w:rPr>
              <w:t>/复印件</w:t>
            </w:r>
          </w:p>
        </w:tc>
        <w:tc>
          <w:tcPr>
            <w:tcW w:w="736" w:type="dxa"/>
            <w:vAlign w:val="center"/>
          </w:tcPr>
          <w:p>
            <w:pPr>
              <w:pStyle w:val="32"/>
              <w:jc w:val="center"/>
              <w:rPr>
                <w:rFonts w:ascii="宋体" w:hAnsi="宋体"/>
                <w:sz w:val="18"/>
                <w:szCs w:val="18"/>
              </w:rPr>
            </w:pPr>
            <w:r>
              <w:rPr>
                <w:rFonts w:hint="eastAsia" w:ascii="宋体" w:hAnsi="宋体"/>
                <w:sz w:val="18"/>
                <w:szCs w:val="18"/>
              </w:rPr>
              <w:t>1</w:t>
            </w:r>
          </w:p>
        </w:tc>
        <w:tc>
          <w:tcPr>
            <w:tcW w:w="1417" w:type="dxa"/>
            <w:tcBorders>
              <w:left w:val="single" w:color="auto" w:sz="4" w:space="0"/>
            </w:tcBorders>
            <w:vAlign w:val="center"/>
          </w:tcPr>
          <w:p>
            <w:pPr>
              <w:pStyle w:val="32"/>
              <w:jc w:val="center"/>
              <w:rPr>
                <w:rFonts w:ascii="宋体" w:hAnsi="宋体"/>
                <w:sz w:val="18"/>
                <w:szCs w:val="18"/>
              </w:rPr>
            </w:pPr>
          </w:p>
        </w:tc>
      </w:tr>
    </w:tbl>
    <w:p>
      <w:pPr>
        <w:pStyle w:val="12"/>
        <w:spacing w:before="0" w:beforeAutospacing="0" w:after="0" w:afterAutospacing="0" w:line="480" w:lineRule="auto"/>
        <w:ind w:firstLine="612" w:firstLineChars="200"/>
        <w:rPr>
          <w:rFonts w:cs="Times New Roman"/>
          <w:color w:val="333333"/>
          <w:spacing w:val="13"/>
          <w:kern w:val="2"/>
          <w:sz w:val="28"/>
          <w:szCs w:val="28"/>
        </w:rPr>
      </w:pPr>
      <w:r>
        <w:rPr>
          <w:rFonts w:hint="eastAsia" w:cs="Times New Roman"/>
          <w:color w:val="333333"/>
          <w:spacing w:val="13"/>
          <w:kern w:val="2"/>
          <w:sz w:val="28"/>
          <w:szCs w:val="28"/>
        </w:rPr>
        <w:t>以上材料若不齐全或不符合要求，我们将在5个工作日内予以告知。</w:t>
      </w:r>
    </w:p>
    <w:p>
      <w:pPr>
        <w:pStyle w:val="12"/>
        <w:spacing w:before="0" w:beforeAutospacing="0" w:after="0" w:afterAutospacing="0" w:line="480" w:lineRule="auto"/>
        <w:ind w:firstLine="459" w:firstLineChars="150"/>
        <w:rPr>
          <w:rFonts w:cs="Times New Roman"/>
          <w:color w:val="333333"/>
          <w:spacing w:val="13"/>
          <w:kern w:val="2"/>
          <w:sz w:val="28"/>
          <w:szCs w:val="28"/>
        </w:rPr>
      </w:pPr>
    </w:p>
    <w:p>
      <w:pPr>
        <w:pStyle w:val="12"/>
        <w:spacing w:before="0" w:beforeAutospacing="0" w:after="0" w:afterAutospacing="0" w:line="480" w:lineRule="auto"/>
        <w:ind w:firstLine="459" w:firstLineChars="150"/>
        <w:rPr>
          <w:rFonts w:cs="Times New Roman"/>
          <w:color w:val="333333"/>
          <w:spacing w:val="13"/>
          <w:kern w:val="2"/>
          <w:sz w:val="28"/>
          <w:szCs w:val="28"/>
        </w:rPr>
      </w:pPr>
    </w:p>
    <w:p>
      <w:pPr>
        <w:pStyle w:val="12"/>
        <w:spacing w:before="0" w:beforeAutospacing="0" w:after="0" w:afterAutospacing="0" w:line="480" w:lineRule="auto"/>
        <w:ind w:firstLine="459" w:firstLineChars="150"/>
        <w:rPr>
          <w:rFonts w:cs="Times New Roman"/>
          <w:color w:val="333333"/>
          <w:spacing w:val="13"/>
          <w:kern w:val="2"/>
          <w:sz w:val="28"/>
          <w:szCs w:val="28"/>
        </w:rPr>
      </w:pPr>
    </w:p>
    <w:p>
      <w:pPr>
        <w:pStyle w:val="12"/>
        <w:spacing w:before="0" w:beforeAutospacing="0" w:after="0" w:afterAutospacing="0" w:line="480" w:lineRule="auto"/>
        <w:ind w:firstLine="5017" w:firstLineChars="1450"/>
        <w:rPr>
          <w:rFonts w:cs="Times New Roman"/>
          <w:color w:val="333333"/>
          <w:spacing w:val="13"/>
          <w:kern w:val="2"/>
          <w:sz w:val="32"/>
          <w:szCs w:val="32"/>
          <w:u w:val="single"/>
        </w:rPr>
      </w:pPr>
      <w:r>
        <w:rPr>
          <w:rFonts w:hint="eastAsia" w:cs="Times New Roman"/>
          <w:color w:val="333333"/>
          <w:spacing w:val="13"/>
          <w:kern w:val="2"/>
          <w:sz w:val="32"/>
          <w:szCs w:val="32"/>
        </w:rPr>
        <w:t>申请人签字：</w:t>
      </w:r>
      <w:r>
        <w:rPr>
          <w:rFonts w:hint="eastAsia" w:cs="Times New Roman"/>
          <w:color w:val="333333"/>
          <w:spacing w:val="13"/>
          <w:kern w:val="2"/>
          <w:sz w:val="32"/>
          <w:szCs w:val="32"/>
          <w:u w:val="single"/>
        </w:rPr>
        <w:t xml:space="preserve">            </w:t>
      </w:r>
    </w:p>
    <w:p>
      <w:pPr>
        <w:pStyle w:val="12"/>
        <w:spacing w:before="0" w:beforeAutospacing="0" w:after="0" w:afterAutospacing="0" w:line="480" w:lineRule="auto"/>
        <w:ind w:firstLine="5536" w:firstLineChars="1600"/>
        <w:rPr>
          <w:rFonts w:cs="Times New Roman"/>
          <w:color w:val="333333"/>
          <w:spacing w:val="13"/>
          <w:kern w:val="2"/>
          <w:sz w:val="28"/>
          <w:szCs w:val="28"/>
        </w:rPr>
      </w:pPr>
      <w:r>
        <w:rPr>
          <w:rFonts w:hint="eastAsia" w:cs="Times New Roman"/>
          <w:color w:val="333333"/>
          <w:spacing w:val="13"/>
          <w:kern w:val="2"/>
          <w:sz w:val="32"/>
          <w:szCs w:val="32"/>
        </w:rPr>
        <w:t>年   月   日</w:t>
      </w:r>
    </w:p>
    <w:p>
      <w:pPr>
        <w:pStyle w:val="12"/>
        <w:spacing w:before="0" w:beforeAutospacing="0" w:after="0" w:afterAutospacing="0" w:line="480" w:lineRule="auto"/>
        <w:jc w:val="both"/>
        <w:rPr>
          <w:rFonts w:ascii="黑体" w:hAnsi="黑体" w:eastAsia="黑体" w:cs="Times New Roman"/>
          <w:color w:val="333333"/>
          <w:spacing w:val="13"/>
          <w:kern w:val="2"/>
          <w:sz w:val="32"/>
          <w:szCs w:val="32"/>
        </w:rPr>
      </w:pPr>
    </w:p>
    <w:p>
      <w:pPr>
        <w:pStyle w:val="12"/>
        <w:spacing w:before="0" w:beforeAutospacing="0" w:after="0" w:afterAutospacing="0" w:line="560" w:lineRule="exact"/>
        <w:jc w:val="both"/>
        <w:rPr>
          <w:rFonts w:ascii="黑体" w:hAnsi="黑体" w:eastAsia="黑体" w:cs="Times New Roman"/>
          <w:color w:val="333333"/>
          <w:spacing w:val="13"/>
          <w:kern w:val="2"/>
          <w:sz w:val="32"/>
          <w:szCs w:val="32"/>
        </w:rPr>
      </w:pPr>
      <w:r>
        <w:rPr>
          <w:rFonts w:hint="eastAsia" w:ascii="黑体" w:hAnsi="黑体" w:eastAsia="黑体" w:cs="Times New Roman"/>
          <w:color w:val="333333"/>
          <w:spacing w:val="13"/>
          <w:kern w:val="2"/>
          <w:sz w:val="32"/>
          <w:szCs w:val="32"/>
        </w:rPr>
        <w:t>附件4：</w:t>
      </w:r>
    </w:p>
    <w:p>
      <w:pPr>
        <w:pStyle w:val="12"/>
        <w:spacing w:before="0" w:beforeAutospacing="0" w:after="0" w:afterAutospacing="0" w:line="560" w:lineRule="exact"/>
        <w:jc w:val="center"/>
        <w:rPr>
          <w:rFonts w:ascii="黑体" w:hAnsi="黑体" w:eastAsia="黑体"/>
          <w:b/>
          <w:color w:val="333333"/>
          <w:spacing w:val="13"/>
          <w:sz w:val="32"/>
          <w:szCs w:val="32"/>
        </w:rPr>
      </w:pPr>
      <w:r>
        <w:rPr>
          <w:rFonts w:hint="eastAsia" w:ascii="黑体" w:hAnsi="黑体" w:eastAsia="黑体"/>
          <w:b/>
          <w:color w:val="333333"/>
          <w:spacing w:val="13"/>
          <w:sz w:val="32"/>
          <w:szCs w:val="32"/>
        </w:rPr>
        <w:t>受理通知书</w:t>
      </w:r>
    </w:p>
    <w:p>
      <w:pPr>
        <w:pStyle w:val="12"/>
        <w:spacing w:before="0" w:beforeAutospacing="0" w:after="0" w:afterAutospacing="0" w:line="480" w:lineRule="auto"/>
        <w:rPr>
          <w:rFonts w:cs="Times New Roman"/>
          <w:color w:val="333333"/>
          <w:spacing w:val="13"/>
          <w:kern w:val="2"/>
          <w:sz w:val="28"/>
          <w:szCs w:val="28"/>
        </w:rPr>
      </w:pPr>
    </w:p>
    <w:p>
      <w:pPr>
        <w:pStyle w:val="12"/>
        <w:spacing w:before="0" w:beforeAutospacing="0" w:after="0" w:afterAutospacing="0" w:line="480" w:lineRule="auto"/>
        <w:rPr>
          <w:rFonts w:ascii="仿宋" w:hAnsi="仿宋" w:eastAsia="仿宋" w:cs="Times New Roman"/>
          <w:color w:val="333333"/>
          <w:spacing w:val="13"/>
          <w:kern w:val="2"/>
          <w:sz w:val="28"/>
          <w:szCs w:val="28"/>
          <w:u w:val="single"/>
        </w:rPr>
      </w:pPr>
      <w:r>
        <w:rPr>
          <w:rFonts w:hint="eastAsia" w:ascii="仿宋" w:hAnsi="仿宋" w:eastAsia="仿宋" w:cs="Times New Roman"/>
          <w:color w:val="333333"/>
          <w:spacing w:val="13"/>
          <w:kern w:val="2"/>
          <w:sz w:val="28"/>
          <w:szCs w:val="28"/>
          <w:u w:val="single"/>
        </w:rPr>
        <w:t xml:space="preserve">                          </w:t>
      </w:r>
    </w:p>
    <w:p>
      <w:pPr>
        <w:pStyle w:val="12"/>
        <w:spacing w:before="0" w:beforeAutospacing="0" w:after="0" w:afterAutospacing="0" w:line="480" w:lineRule="auto"/>
        <w:ind w:firstLine="692" w:firstLineChars="200"/>
        <w:rPr>
          <w:rFonts w:ascii="仿宋" w:hAnsi="仿宋" w:eastAsia="仿宋" w:cs="Times New Roman"/>
          <w:color w:val="333333"/>
          <w:spacing w:val="13"/>
          <w:kern w:val="2"/>
          <w:sz w:val="32"/>
          <w:szCs w:val="32"/>
        </w:rPr>
      </w:pPr>
      <w:r>
        <w:rPr>
          <w:rFonts w:hint="eastAsia" w:ascii="仿宋" w:hAnsi="仿宋" w:eastAsia="仿宋" w:cs="Times New Roman"/>
          <w:color w:val="333333"/>
          <w:spacing w:val="13"/>
          <w:kern w:val="2"/>
          <w:sz w:val="32"/>
          <w:szCs w:val="32"/>
        </w:rPr>
        <w:t>经审查，你单位提出的设置</w:t>
      </w:r>
      <w:r>
        <w:rPr>
          <w:rFonts w:hint="eastAsia" w:ascii="仿宋" w:hAnsi="仿宋" w:eastAsia="仿宋" w:cs="Times New Roman"/>
          <w:color w:val="333333"/>
          <w:spacing w:val="13"/>
          <w:kern w:val="2"/>
          <w:sz w:val="32"/>
          <w:szCs w:val="32"/>
          <w:u w:val="single"/>
        </w:rPr>
        <w:t xml:space="preserve">                  </w:t>
      </w:r>
      <w:r>
        <w:rPr>
          <w:rFonts w:hint="eastAsia" w:ascii="仿宋" w:hAnsi="仿宋" w:eastAsia="仿宋" w:cs="Times New Roman"/>
          <w:color w:val="333333"/>
          <w:spacing w:val="13"/>
          <w:kern w:val="2"/>
          <w:sz w:val="32"/>
          <w:szCs w:val="32"/>
        </w:rPr>
        <w:t>申请已受理，特此通知！</w:t>
      </w:r>
    </w:p>
    <w:p>
      <w:pPr>
        <w:pStyle w:val="12"/>
        <w:spacing w:before="0" w:beforeAutospacing="0" w:after="0" w:afterAutospacing="0" w:line="480" w:lineRule="auto"/>
        <w:ind w:firstLine="692" w:firstLineChars="200"/>
        <w:rPr>
          <w:rFonts w:ascii="仿宋" w:hAnsi="仿宋" w:eastAsia="仿宋" w:cs="Times New Roman"/>
          <w:color w:val="333333"/>
          <w:spacing w:val="13"/>
          <w:kern w:val="2"/>
          <w:sz w:val="32"/>
          <w:szCs w:val="32"/>
        </w:rPr>
      </w:pPr>
    </w:p>
    <w:p>
      <w:pPr>
        <w:pStyle w:val="12"/>
        <w:spacing w:before="0" w:beforeAutospacing="0" w:after="0" w:afterAutospacing="0" w:line="480" w:lineRule="auto"/>
        <w:ind w:firstLine="692" w:firstLineChars="200"/>
        <w:rPr>
          <w:rFonts w:ascii="仿宋" w:hAnsi="仿宋" w:eastAsia="仿宋" w:cs="Times New Roman"/>
          <w:color w:val="333333"/>
          <w:spacing w:val="13"/>
          <w:kern w:val="2"/>
          <w:sz w:val="32"/>
          <w:szCs w:val="32"/>
        </w:rPr>
      </w:pPr>
    </w:p>
    <w:p>
      <w:pPr>
        <w:pStyle w:val="12"/>
        <w:spacing w:before="0" w:beforeAutospacing="0" w:after="0" w:afterAutospacing="0" w:line="480" w:lineRule="auto"/>
        <w:ind w:firstLine="692" w:firstLineChars="200"/>
        <w:rPr>
          <w:rFonts w:ascii="仿宋" w:hAnsi="仿宋" w:eastAsia="仿宋" w:cs="Times New Roman"/>
          <w:color w:val="333333"/>
          <w:spacing w:val="13"/>
          <w:kern w:val="2"/>
          <w:sz w:val="32"/>
          <w:szCs w:val="32"/>
        </w:rPr>
      </w:pPr>
    </w:p>
    <w:p>
      <w:pPr>
        <w:pStyle w:val="12"/>
        <w:spacing w:before="0" w:beforeAutospacing="0" w:after="0" w:afterAutospacing="0" w:line="480" w:lineRule="auto"/>
        <w:ind w:firstLine="692" w:firstLineChars="200"/>
        <w:rPr>
          <w:rFonts w:ascii="仿宋" w:hAnsi="仿宋" w:eastAsia="仿宋" w:cs="Times New Roman"/>
          <w:color w:val="333333"/>
          <w:spacing w:val="13"/>
          <w:kern w:val="2"/>
          <w:sz w:val="32"/>
          <w:szCs w:val="32"/>
        </w:rPr>
      </w:pPr>
    </w:p>
    <w:p>
      <w:pPr>
        <w:pStyle w:val="12"/>
        <w:spacing w:before="0" w:beforeAutospacing="0" w:after="0" w:afterAutospacing="0" w:line="480" w:lineRule="auto"/>
        <w:rPr>
          <w:rFonts w:ascii="仿宋" w:hAnsi="仿宋" w:eastAsia="仿宋" w:cs="Times New Roman"/>
          <w:color w:val="333333"/>
          <w:spacing w:val="13"/>
          <w:kern w:val="2"/>
          <w:sz w:val="32"/>
          <w:szCs w:val="32"/>
        </w:rPr>
      </w:pPr>
    </w:p>
    <w:p>
      <w:pPr>
        <w:pStyle w:val="12"/>
        <w:spacing w:before="0" w:beforeAutospacing="0" w:after="0" w:afterAutospacing="0" w:line="480" w:lineRule="auto"/>
        <w:rPr>
          <w:rFonts w:ascii="仿宋" w:hAnsi="仿宋" w:eastAsia="仿宋" w:cs="Times New Roman"/>
          <w:color w:val="FF0000"/>
          <w:spacing w:val="13"/>
          <w:kern w:val="2"/>
          <w:sz w:val="32"/>
          <w:szCs w:val="32"/>
        </w:rPr>
      </w:pPr>
      <w:r>
        <w:rPr>
          <w:rFonts w:hint="eastAsia" w:ascii="仿宋" w:hAnsi="仿宋" w:eastAsia="仿宋" w:cs="Times New Roman"/>
          <w:color w:val="333333"/>
          <w:spacing w:val="13"/>
          <w:kern w:val="2"/>
          <w:sz w:val="32"/>
          <w:szCs w:val="32"/>
        </w:rPr>
        <w:t xml:space="preserve">                             云南省卫生计生委</w:t>
      </w:r>
    </w:p>
    <w:p>
      <w:pPr>
        <w:pStyle w:val="12"/>
        <w:spacing w:before="0" w:beforeAutospacing="0" w:after="0" w:afterAutospacing="0" w:line="480" w:lineRule="auto"/>
        <w:ind w:firstLine="6055" w:firstLineChars="1750"/>
        <w:rPr>
          <w:rFonts w:ascii="仿宋" w:hAnsi="仿宋" w:eastAsia="仿宋" w:cs="Times New Roman"/>
          <w:color w:val="333333"/>
          <w:spacing w:val="13"/>
          <w:kern w:val="2"/>
          <w:sz w:val="32"/>
          <w:szCs w:val="32"/>
        </w:rPr>
      </w:pPr>
      <w:r>
        <w:rPr>
          <w:rFonts w:hint="eastAsia" w:ascii="仿宋" w:hAnsi="仿宋" w:eastAsia="仿宋" w:cs="Times New Roman"/>
          <w:color w:val="333333"/>
          <w:spacing w:val="13"/>
          <w:kern w:val="2"/>
          <w:sz w:val="32"/>
          <w:szCs w:val="32"/>
        </w:rPr>
        <w:t>年   月   日</w:t>
      </w:r>
    </w:p>
    <w:p>
      <w:pPr>
        <w:pStyle w:val="12"/>
        <w:spacing w:before="0" w:beforeAutospacing="0" w:after="0" w:afterAutospacing="0" w:line="480" w:lineRule="auto"/>
        <w:jc w:val="both"/>
        <w:rPr>
          <w:rFonts w:cs="Times New Roman"/>
          <w:color w:val="333333"/>
          <w:spacing w:val="13"/>
          <w:kern w:val="2"/>
          <w:sz w:val="28"/>
          <w:szCs w:val="28"/>
        </w:rPr>
      </w:pPr>
    </w:p>
    <w:p>
      <w:pPr>
        <w:pStyle w:val="12"/>
        <w:spacing w:before="0" w:beforeAutospacing="0" w:after="0" w:afterAutospacing="0" w:line="480" w:lineRule="auto"/>
        <w:jc w:val="both"/>
        <w:rPr>
          <w:rFonts w:cs="Times New Roman"/>
          <w:color w:val="333333"/>
          <w:spacing w:val="13"/>
          <w:kern w:val="2"/>
          <w:sz w:val="28"/>
          <w:szCs w:val="28"/>
        </w:rPr>
      </w:pPr>
    </w:p>
    <w:p>
      <w:pPr>
        <w:pStyle w:val="12"/>
        <w:spacing w:before="0" w:beforeAutospacing="0" w:after="0" w:afterAutospacing="0" w:line="480" w:lineRule="auto"/>
        <w:jc w:val="both"/>
        <w:rPr>
          <w:rFonts w:cs="Times New Roman"/>
          <w:color w:val="333333"/>
          <w:spacing w:val="13"/>
          <w:kern w:val="2"/>
          <w:sz w:val="28"/>
          <w:szCs w:val="28"/>
        </w:rPr>
      </w:pPr>
    </w:p>
    <w:p>
      <w:pPr>
        <w:pStyle w:val="12"/>
        <w:spacing w:before="0" w:beforeAutospacing="0" w:after="0" w:afterAutospacing="0" w:line="480" w:lineRule="auto"/>
        <w:jc w:val="both"/>
        <w:rPr>
          <w:rFonts w:cs="Times New Roman"/>
          <w:color w:val="333333"/>
          <w:spacing w:val="13"/>
          <w:kern w:val="2"/>
          <w:sz w:val="28"/>
          <w:szCs w:val="28"/>
        </w:rPr>
      </w:pPr>
    </w:p>
    <w:p>
      <w:pPr>
        <w:pStyle w:val="12"/>
        <w:spacing w:before="0" w:beforeAutospacing="0" w:after="0" w:afterAutospacing="0" w:line="480" w:lineRule="auto"/>
        <w:jc w:val="both"/>
        <w:rPr>
          <w:rFonts w:cs="Times New Roman"/>
          <w:color w:val="333333"/>
          <w:spacing w:val="13"/>
          <w:kern w:val="2"/>
          <w:sz w:val="28"/>
          <w:szCs w:val="28"/>
        </w:rPr>
      </w:pPr>
    </w:p>
    <w:p>
      <w:pPr>
        <w:pStyle w:val="12"/>
        <w:spacing w:before="0" w:beforeAutospacing="0" w:after="0" w:afterAutospacing="0" w:line="480" w:lineRule="auto"/>
        <w:jc w:val="both"/>
        <w:rPr>
          <w:rFonts w:cs="Times New Roman"/>
          <w:color w:val="333333"/>
          <w:spacing w:val="13"/>
          <w:kern w:val="2"/>
          <w:sz w:val="28"/>
          <w:szCs w:val="28"/>
        </w:rPr>
      </w:pPr>
    </w:p>
    <w:p>
      <w:pPr>
        <w:pStyle w:val="12"/>
        <w:spacing w:before="0" w:beforeAutospacing="0" w:after="0" w:afterAutospacing="0" w:line="480" w:lineRule="auto"/>
        <w:jc w:val="both"/>
        <w:rPr>
          <w:rFonts w:cs="Times New Roman"/>
          <w:color w:val="333333"/>
          <w:spacing w:val="13"/>
          <w:kern w:val="2"/>
          <w:sz w:val="28"/>
          <w:szCs w:val="28"/>
        </w:rPr>
      </w:pPr>
    </w:p>
    <w:p>
      <w:pPr>
        <w:pStyle w:val="12"/>
        <w:spacing w:before="0" w:beforeAutospacing="0" w:after="0" w:afterAutospacing="0" w:line="560" w:lineRule="exact"/>
        <w:jc w:val="both"/>
        <w:rPr>
          <w:rFonts w:ascii="黑体" w:hAnsi="黑体" w:eastAsia="黑体" w:cs="Times New Roman"/>
          <w:color w:val="333333"/>
          <w:spacing w:val="13"/>
          <w:kern w:val="2"/>
          <w:sz w:val="32"/>
          <w:szCs w:val="32"/>
        </w:rPr>
      </w:pPr>
      <w:r>
        <w:rPr>
          <w:rFonts w:hint="eastAsia" w:ascii="黑体" w:hAnsi="黑体" w:eastAsia="黑体" w:cs="Times New Roman"/>
          <w:color w:val="333333"/>
          <w:spacing w:val="13"/>
          <w:kern w:val="2"/>
          <w:sz w:val="32"/>
          <w:szCs w:val="32"/>
        </w:rPr>
        <w:t xml:space="preserve">附件5： </w:t>
      </w:r>
    </w:p>
    <w:p>
      <w:pPr>
        <w:pStyle w:val="12"/>
        <w:spacing w:before="0" w:beforeAutospacing="0" w:after="0" w:afterAutospacing="0" w:line="560" w:lineRule="exact"/>
        <w:jc w:val="center"/>
        <w:rPr>
          <w:rFonts w:ascii="黑体" w:hAnsi="黑体" w:eastAsia="黑体"/>
          <w:b/>
          <w:color w:val="333333"/>
          <w:spacing w:val="13"/>
          <w:sz w:val="32"/>
          <w:szCs w:val="32"/>
        </w:rPr>
      </w:pPr>
      <w:r>
        <w:rPr>
          <w:rFonts w:hint="eastAsia" w:ascii="黑体" w:hAnsi="黑体" w:eastAsia="黑体"/>
          <w:b/>
          <w:color w:val="333333"/>
          <w:spacing w:val="13"/>
          <w:sz w:val="32"/>
          <w:szCs w:val="32"/>
        </w:rPr>
        <w:t>不予受理通知书</w:t>
      </w:r>
    </w:p>
    <w:p>
      <w:pPr>
        <w:pStyle w:val="12"/>
        <w:spacing w:before="0" w:beforeAutospacing="0" w:after="0" w:afterAutospacing="0" w:line="480" w:lineRule="auto"/>
        <w:rPr>
          <w:rFonts w:cs="Times New Roman"/>
          <w:color w:val="333333"/>
          <w:spacing w:val="13"/>
          <w:kern w:val="2"/>
          <w:sz w:val="28"/>
          <w:szCs w:val="28"/>
        </w:rPr>
      </w:pPr>
    </w:p>
    <w:p>
      <w:pPr>
        <w:pStyle w:val="12"/>
        <w:spacing w:before="0" w:beforeAutospacing="0" w:after="0" w:afterAutospacing="0" w:line="480" w:lineRule="auto"/>
        <w:rPr>
          <w:rFonts w:ascii="仿宋" w:hAnsi="仿宋" w:eastAsia="仿宋" w:cs="Times New Roman"/>
          <w:color w:val="333333"/>
          <w:spacing w:val="13"/>
          <w:kern w:val="2"/>
          <w:sz w:val="28"/>
          <w:szCs w:val="28"/>
          <w:u w:val="single"/>
        </w:rPr>
      </w:pPr>
      <w:r>
        <w:rPr>
          <w:rFonts w:hint="eastAsia" w:ascii="仿宋" w:hAnsi="仿宋" w:eastAsia="仿宋" w:cs="Times New Roman"/>
          <w:color w:val="333333"/>
          <w:spacing w:val="13"/>
          <w:kern w:val="2"/>
          <w:sz w:val="28"/>
          <w:szCs w:val="28"/>
          <w:u w:val="single"/>
        </w:rPr>
        <w:t xml:space="preserve">                          </w:t>
      </w:r>
    </w:p>
    <w:p>
      <w:pPr>
        <w:pStyle w:val="12"/>
        <w:spacing w:before="0" w:beforeAutospacing="0" w:after="0" w:afterAutospacing="0" w:line="480" w:lineRule="auto"/>
        <w:ind w:firstLine="459" w:firstLineChars="150"/>
        <w:rPr>
          <w:rFonts w:ascii="仿宋" w:hAnsi="仿宋" w:eastAsia="仿宋" w:cs="Times New Roman"/>
          <w:color w:val="333333"/>
          <w:spacing w:val="13"/>
          <w:kern w:val="2"/>
          <w:sz w:val="28"/>
          <w:szCs w:val="28"/>
        </w:rPr>
      </w:pPr>
    </w:p>
    <w:p>
      <w:pPr>
        <w:pStyle w:val="12"/>
        <w:spacing w:before="0" w:beforeAutospacing="0" w:after="0" w:afterAutospacing="0" w:line="480" w:lineRule="auto"/>
        <w:ind w:firstLine="692" w:firstLineChars="200"/>
        <w:rPr>
          <w:rFonts w:ascii="仿宋" w:hAnsi="仿宋" w:eastAsia="仿宋" w:cs="Times New Roman"/>
          <w:color w:val="333333"/>
          <w:spacing w:val="13"/>
          <w:kern w:val="2"/>
          <w:sz w:val="32"/>
          <w:szCs w:val="32"/>
        </w:rPr>
      </w:pPr>
      <w:r>
        <w:rPr>
          <w:rFonts w:hint="eastAsia" w:ascii="仿宋" w:hAnsi="仿宋" w:eastAsia="仿宋" w:cs="Times New Roman"/>
          <w:color w:val="333333"/>
          <w:spacing w:val="13"/>
          <w:kern w:val="2"/>
          <w:sz w:val="32"/>
          <w:szCs w:val="32"/>
        </w:rPr>
        <w:t>经审查，你单位提出的</w:t>
      </w:r>
      <w:r>
        <w:rPr>
          <w:rFonts w:hint="eastAsia" w:ascii="仿宋" w:hAnsi="仿宋" w:eastAsia="仿宋" w:cs="Times New Roman"/>
          <w:color w:val="333333"/>
          <w:spacing w:val="13"/>
          <w:kern w:val="2"/>
          <w:sz w:val="32"/>
          <w:szCs w:val="32"/>
          <w:u w:val="single"/>
        </w:rPr>
        <w:t xml:space="preserve">                   </w:t>
      </w:r>
      <w:r>
        <w:rPr>
          <w:rFonts w:hint="eastAsia" w:ascii="仿宋" w:hAnsi="仿宋" w:eastAsia="仿宋" w:cs="Times New Roman"/>
          <w:color w:val="333333"/>
          <w:spacing w:val="13"/>
          <w:kern w:val="2"/>
          <w:sz w:val="32"/>
          <w:szCs w:val="32"/>
        </w:rPr>
        <w:t>申请，不符合相关受理条件，决定不予受理。具体理由如下：</w:t>
      </w:r>
    </w:p>
    <w:p>
      <w:pPr>
        <w:pStyle w:val="12"/>
        <w:spacing w:before="0" w:beforeAutospacing="0" w:after="0" w:afterAutospacing="0" w:line="480" w:lineRule="auto"/>
        <w:rPr>
          <w:rFonts w:ascii="仿宋" w:hAnsi="仿宋" w:eastAsia="仿宋" w:cs="Times New Roman"/>
          <w:color w:val="333333"/>
          <w:spacing w:val="13"/>
          <w:kern w:val="2"/>
          <w:sz w:val="32"/>
          <w:szCs w:val="32"/>
          <w:u w:val="single"/>
        </w:rPr>
      </w:pPr>
      <w:r>
        <w:rPr>
          <w:rFonts w:hint="eastAsia" w:ascii="仿宋" w:hAnsi="仿宋" w:eastAsia="仿宋" w:cs="Times New Roman"/>
          <w:color w:val="333333"/>
          <w:spacing w:val="13"/>
          <w:kern w:val="2"/>
          <w:sz w:val="32"/>
          <w:szCs w:val="32"/>
          <w:u w:val="single"/>
        </w:rPr>
        <w:t xml:space="preserve">                                                  </w:t>
      </w:r>
    </w:p>
    <w:p>
      <w:pPr>
        <w:pStyle w:val="12"/>
        <w:spacing w:before="0" w:beforeAutospacing="0" w:after="0" w:afterAutospacing="0" w:line="480" w:lineRule="auto"/>
        <w:rPr>
          <w:rFonts w:ascii="仿宋" w:hAnsi="仿宋" w:eastAsia="仿宋" w:cs="Times New Roman"/>
          <w:color w:val="333333"/>
          <w:spacing w:val="13"/>
          <w:kern w:val="2"/>
          <w:sz w:val="32"/>
          <w:szCs w:val="32"/>
          <w:u w:val="single"/>
        </w:rPr>
      </w:pPr>
      <w:r>
        <w:rPr>
          <w:rFonts w:hint="eastAsia" w:ascii="仿宋" w:hAnsi="仿宋" w:eastAsia="仿宋" w:cs="Times New Roman"/>
          <w:color w:val="333333"/>
          <w:spacing w:val="13"/>
          <w:kern w:val="2"/>
          <w:sz w:val="32"/>
          <w:szCs w:val="32"/>
          <w:u w:val="single"/>
        </w:rPr>
        <w:t xml:space="preserve">                                                  </w:t>
      </w:r>
    </w:p>
    <w:p>
      <w:pPr>
        <w:pStyle w:val="12"/>
        <w:spacing w:before="0" w:beforeAutospacing="0" w:after="0" w:afterAutospacing="0" w:line="480" w:lineRule="auto"/>
        <w:rPr>
          <w:rFonts w:ascii="仿宋" w:hAnsi="仿宋" w:eastAsia="仿宋" w:cs="Times New Roman"/>
          <w:color w:val="333333"/>
          <w:spacing w:val="13"/>
          <w:kern w:val="2"/>
          <w:sz w:val="32"/>
          <w:szCs w:val="32"/>
          <w:u w:val="single"/>
        </w:rPr>
      </w:pPr>
      <w:r>
        <w:rPr>
          <w:rFonts w:hint="eastAsia" w:ascii="仿宋" w:hAnsi="仿宋" w:eastAsia="仿宋" w:cs="Times New Roman"/>
          <w:color w:val="333333"/>
          <w:spacing w:val="13"/>
          <w:kern w:val="2"/>
          <w:sz w:val="32"/>
          <w:szCs w:val="32"/>
          <w:u w:val="single"/>
        </w:rPr>
        <w:t xml:space="preserve">                                                  </w:t>
      </w:r>
    </w:p>
    <w:p>
      <w:pPr>
        <w:pStyle w:val="12"/>
        <w:spacing w:before="0" w:beforeAutospacing="0" w:after="0" w:afterAutospacing="0" w:line="480" w:lineRule="auto"/>
        <w:rPr>
          <w:rFonts w:ascii="仿宋" w:hAnsi="仿宋" w:eastAsia="仿宋" w:cs="Times New Roman"/>
          <w:color w:val="333333"/>
          <w:spacing w:val="13"/>
          <w:kern w:val="2"/>
          <w:sz w:val="32"/>
          <w:szCs w:val="32"/>
          <w:u w:val="single"/>
        </w:rPr>
      </w:pPr>
      <w:r>
        <w:rPr>
          <w:rFonts w:hint="eastAsia" w:ascii="仿宋" w:hAnsi="仿宋" w:eastAsia="仿宋" w:cs="Times New Roman"/>
          <w:color w:val="333333"/>
          <w:spacing w:val="13"/>
          <w:kern w:val="2"/>
          <w:sz w:val="32"/>
          <w:szCs w:val="32"/>
          <w:u w:val="single"/>
        </w:rPr>
        <w:t xml:space="preserve">                                                  </w:t>
      </w:r>
    </w:p>
    <w:p>
      <w:pPr>
        <w:pStyle w:val="12"/>
        <w:spacing w:before="0" w:beforeAutospacing="0" w:after="0" w:afterAutospacing="0" w:line="480" w:lineRule="auto"/>
        <w:rPr>
          <w:rFonts w:ascii="仿宋" w:hAnsi="仿宋" w:eastAsia="仿宋" w:cs="Times New Roman"/>
          <w:color w:val="333333"/>
          <w:spacing w:val="13"/>
          <w:kern w:val="2"/>
          <w:sz w:val="32"/>
          <w:szCs w:val="32"/>
          <w:u w:val="single"/>
        </w:rPr>
      </w:pPr>
    </w:p>
    <w:p>
      <w:pPr>
        <w:pStyle w:val="12"/>
        <w:spacing w:before="0" w:beforeAutospacing="0" w:after="0" w:afterAutospacing="0" w:line="480" w:lineRule="auto"/>
        <w:rPr>
          <w:rFonts w:ascii="仿宋" w:hAnsi="仿宋" w:eastAsia="仿宋" w:cs="Times New Roman"/>
          <w:color w:val="333333"/>
          <w:spacing w:val="13"/>
          <w:kern w:val="2"/>
          <w:sz w:val="32"/>
          <w:szCs w:val="32"/>
        </w:rPr>
      </w:pPr>
    </w:p>
    <w:p>
      <w:pPr>
        <w:pStyle w:val="12"/>
        <w:spacing w:before="0" w:beforeAutospacing="0" w:after="0" w:afterAutospacing="0" w:line="480" w:lineRule="auto"/>
        <w:rPr>
          <w:rFonts w:ascii="仿宋" w:hAnsi="仿宋" w:eastAsia="仿宋" w:cs="Times New Roman"/>
          <w:color w:val="333333"/>
          <w:spacing w:val="13"/>
          <w:kern w:val="2"/>
          <w:sz w:val="32"/>
          <w:szCs w:val="32"/>
        </w:rPr>
      </w:pPr>
      <w:r>
        <w:rPr>
          <w:rFonts w:hint="eastAsia" w:ascii="仿宋" w:hAnsi="仿宋" w:eastAsia="仿宋" w:cs="Times New Roman"/>
          <w:color w:val="333333"/>
          <w:spacing w:val="13"/>
          <w:kern w:val="2"/>
          <w:sz w:val="32"/>
          <w:szCs w:val="32"/>
        </w:rPr>
        <w:t xml:space="preserve">                               </w:t>
      </w:r>
    </w:p>
    <w:p>
      <w:pPr>
        <w:pStyle w:val="12"/>
        <w:spacing w:before="0" w:beforeAutospacing="0" w:after="0" w:afterAutospacing="0" w:line="480" w:lineRule="auto"/>
        <w:ind w:firstLine="5536" w:firstLineChars="1600"/>
        <w:rPr>
          <w:rFonts w:ascii="仿宋" w:hAnsi="仿宋" w:eastAsia="仿宋" w:cs="Times New Roman"/>
          <w:color w:val="FF0000"/>
          <w:spacing w:val="13"/>
          <w:kern w:val="2"/>
          <w:sz w:val="32"/>
          <w:szCs w:val="32"/>
        </w:rPr>
      </w:pPr>
      <w:r>
        <w:rPr>
          <w:rFonts w:hint="eastAsia" w:ascii="仿宋" w:hAnsi="仿宋" w:eastAsia="仿宋" w:cs="Times New Roman"/>
          <w:color w:val="333333"/>
          <w:spacing w:val="13"/>
          <w:kern w:val="2"/>
          <w:sz w:val="32"/>
          <w:szCs w:val="32"/>
        </w:rPr>
        <w:t>云南省卫生计生委</w:t>
      </w:r>
    </w:p>
    <w:p>
      <w:pPr>
        <w:pStyle w:val="12"/>
        <w:spacing w:before="0" w:beforeAutospacing="0" w:after="0" w:afterAutospacing="0" w:line="480" w:lineRule="auto"/>
        <w:ind w:firstLine="6055" w:firstLineChars="1750"/>
        <w:rPr>
          <w:rFonts w:ascii="仿宋" w:hAnsi="仿宋" w:eastAsia="仿宋" w:cs="Times New Roman"/>
          <w:color w:val="333333"/>
          <w:spacing w:val="13"/>
          <w:kern w:val="2"/>
          <w:sz w:val="32"/>
          <w:szCs w:val="32"/>
        </w:rPr>
      </w:pPr>
      <w:r>
        <w:rPr>
          <w:rFonts w:hint="eastAsia" w:ascii="仿宋" w:hAnsi="仿宋" w:eastAsia="仿宋" w:cs="Times New Roman"/>
          <w:color w:val="333333"/>
          <w:spacing w:val="13"/>
          <w:kern w:val="2"/>
          <w:sz w:val="32"/>
          <w:szCs w:val="32"/>
        </w:rPr>
        <w:t>年   月   日</w:t>
      </w:r>
    </w:p>
    <w:p>
      <w:pPr>
        <w:pStyle w:val="12"/>
        <w:spacing w:before="0" w:beforeAutospacing="0" w:after="0" w:afterAutospacing="0" w:line="480" w:lineRule="auto"/>
        <w:jc w:val="both"/>
        <w:rPr>
          <w:rFonts w:cs="Times New Roman"/>
          <w:color w:val="333333"/>
          <w:spacing w:val="13"/>
          <w:kern w:val="2"/>
          <w:sz w:val="28"/>
          <w:szCs w:val="28"/>
        </w:rPr>
      </w:pPr>
    </w:p>
    <w:p>
      <w:pPr>
        <w:pStyle w:val="12"/>
        <w:spacing w:before="0" w:beforeAutospacing="0" w:after="0" w:afterAutospacing="0" w:line="480" w:lineRule="auto"/>
        <w:jc w:val="both"/>
        <w:rPr>
          <w:rFonts w:cs="Times New Roman"/>
          <w:color w:val="333333"/>
          <w:spacing w:val="13"/>
          <w:kern w:val="2"/>
          <w:sz w:val="28"/>
          <w:szCs w:val="28"/>
        </w:rPr>
      </w:pPr>
    </w:p>
    <w:p>
      <w:pPr>
        <w:pStyle w:val="12"/>
        <w:spacing w:before="0" w:beforeAutospacing="0" w:after="0" w:afterAutospacing="0" w:line="480" w:lineRule="auto"/>
        <w:jc w:val="both"/>
        <w:rPr>
          <w:rFonts w:ascii="黑体" w:hAnsi="黑体" w:eastAsia="黑体" w:cs="Times New Roman"/>
          <w:color w:val="333333"/>
          <w:spacing w:val="13"/>
          <w:kern w:val="2"/>
          <w:sz w:val="32"/>
          <w:szCs w:val="32"/>
        </w:rPr>
      </w:pPr>
    </w:p>
    <w:p>
      <w:pPr>
        <w:pStyle w:val="12"/>
        <w:spacing w:before="0" w:beforeAutospacing="0" w:after="0" w:afterAutospacing="0" w:line="480" w:lineRule="auto"/>
        <w:jc w:val="both"/>
        <w:rPr>
          <w:rFonts w:ascii="黑体" w:hAnsi="黑体" w:eastAsia="黑体" w:cs="Times New Roman"/>
          <w:color w:val="333333"/>
          <w:spacing w:val="13"/>
          <w:kern w:val="2"/>
          <w:sz w:val="32"/>
          <w:szCs w:val="32"/>
        </w:rPr>
      </w:pPr>
    </w:p>
    <w:p>
      <w:pPr>
        <w:pStyle w:val="12"/>
        <w:spacing w:before="0" w:beforeAutospacing="0" w:after="0" w:afterAutospacing="0" w:line="560" w:lineRule="exact"/>
        <w:jc w:val="both"/>
        <w:rPr>
          <w:rFonts w:ascii="黑体" w:hAnsi="黑体" w:eastAsia="黑体" w:cs="Times New Roman"/>
          <w:color w:val="333333"/>
          <w:spacing w:val="13"/>
          <w:kern w:val="2"/>
          <w:sz w:val="32"/>
          <w:szCs w:val="32"/>
        </w:rPr>
      </w:pPr>
      <w:r>
        <w:rPr>
          <w:rFonts w:hint="eastAsia" w:ascii="黑体" w:hAnsi="黑体" w:eastAsia="黑体" w:cs="Times New Roman"/>
          <w:color w:val="333333"/>
          <w:spacing w:val="13"/>
          <w:kern w:val="2"/>
          <w:sz w:val="32"/>
          <w:szCs w:val="32"/>
        </w:rPr>
        <w:t>附件6：</w:t>
      </w:r>
    </w:p>
    <w:p>
      <w:pPr>
        <w:pStyle w:val="12"/>
        <w:spacing w:before="0" w:beforeAutospacing="0" w:after="0" w:afterAutospacing="0" w:line="560" w:lineRule="exact"/>
        <w:jc w:val="center"/>
        <w:rPr>
          <w:rFonts w:ascii="黑体" w:hAnsi="黑体" w:eastAsia="黑体" w:cs="Times New Roman"/>
          <w:color w:val="333333"/>
          <w:spacing w:val="13"/>
          <w:kern w:val="2"/>
          <w:sz w:val="32"/>
          <w:szCs w:val="32"/>
        </w:rPr>
      </w:pPr>
      <w:r>
        <w:rPr>
          <w:rFonts w:hint="eastAsia" w:ascii="黑体" w:hAnsi="黑体" w:eastAsia="黑体" w:cs="Times New Roman"/>
          <w:color w:val="333333"/>
          <w:spacing w:val="13"/>
          <w:kern w:val="2"/>
          <w:sz w:val="32"/>
          <w:szCs w:val="32"/>
        </w:rPr>
        <w:t>补证通知书</w:t>
      </w:r>
    </w:p>
    <w:p>
      <w:pPr>
        <w:pStyle w:val="12"/>
        <w:spacing w:before="0" w:beforeAutospacing="0" w:after="0" w:afterAutospacing="0" w:line="480" w:lineRule="auto"/>
        <w:rPr>
          <w:rFonts w:cs="Times New Roman"/>
          <w:color w:val="333333"/>
          <w:spacing w:val="13"/>
          <w:kern w:val="2"/>
          <w:sz w:val="28"/>
          <w:szCs w:val="28"/>
        </w:rPr>
      </w:pPr>
    </w:p>
    <w:p>
      <w:pPr>
        <w:pStyle w:val="12"/>
        <w:spacing w:before="0" w:beforeAutospacing="0" w:after="0" w:afterAutospacing="0" w:line="480" w:lineRule="auto"/>
        <w:rPr>
          <w:rFonts w:ascii="仿宋" w:hAnsi="仿宋" w:eastAsia="仿宋" w:cs="Times New Roman"/>
          <w:color w:val="333333"/>
          <w:spacing w:val="13"/>
          <w:kern w:val="2"/>
          <w:sz w:val="28"/>
          <w:szCs w:val="28"/>
          <w:u w:val="single"/>
        </w:rPr>
      </w:pPr>
      <w:r>
        <w:rPr>
          <w:rFonts w:hint="eastAsia" w:ascii="仿宋" w:hAnsi="仿宋" w:eastAsia="仿宋" w:cs="Times New Roman"/>
          <w:color w:val="333333"/>
          <w:spacing w:val="13"/>
          <w:kern w:val="2"/>
          <w:sz w:val="28"/>
          <w:szCs w:val="28"/>
          <w:u w:val="single"/>
        </w:rPr>
        <w:t xml:space="preserve">                          </w:t>
      </w:r>
    </w:p>
    <w:p>
      <w:pPr>
        <w:pStyle w:val="12"/>
        <w:spacing w:before="0" w:beforeAutospacing="0" w:after="0" w:afterAutospacing="0" w:line="480" w:lineRule="auto"/>
        <w:ind w:firstLine="459" w:firstLineChars="150"/>
        <w:rPr>
          <w:rFonts w:ascii="仿宋" w:hAnsi="仿宋" w:eastAsia="仿宋" w:cs="Times New Roman"/>
          <w:color w:val="333333"/>
          <w:spacing w:val="13"/>
          <w:kern w:val="2"/>
          <w:sz w:val="28"/>
          <w:szCs w:val="28"/>
        </w:rPr>
      </w:pPr>
    </w:p>
    <w:p>
      <w:pPr>
        <w:pStyle w:val="12"/>
        <w:spacing w:before="0" w:beforeAutospacing="0" w:after="0" w:afterAutospacing="0" w:line="480" w:lineRule="auto"/>
        <w:ind w:firstLine="692" w:firstLineChars="200"/>
        <w:rPr>
          <w:rFonts w:ascii="仿宋" w:hAnsi="仿宋" w:eastAsia="仿宋" w:cs="Times New Roman"/>
          <w:color w:val="333333"/>
          <w:spacing w:val="13"/>
          <w:kern w:val="2"/>
          <w:sz w:val="32"/>
          <w:szCs w:val="32"/>
        </w:rPr>
      </w:pPr>
      <w:r>
        <w:rPr>
          <w:rFonts w:hint="eastAsia" w:ascii="仿宋" w:hAnsi="仿宋" w:eastAsia="仿宋" w:cs="Times New Roman"/>
          <w:color w:val="333333"/>
          <w:spacing w:val="13"/>
          <w:kern w:val="2"/>
          <w:sz w:val="32"/>
          <w:szCs w:val="32"/>
        </w:rPr>
        <w:t>经审查，你单位提出的</w:t>
      </w:r>
      <w:r>
        <w:rPr>
          <w:rFonts w:hint="eastAsia" w:ascii="仿宋" w:hAnsi="仿宋" w:eastAsia="仿宋" w:cs="Times New Roman"/>
          <w:color w:val="333333"/>
          <w:spacing w:val="13"/>
          <w:kern w:val="2"/>
          <w:sz w:val="32"/>
          <w:szCs w:val="32"/>
          <w:u w:val="single"/>
        </w:rPr>
        <w:t xml:space="preserve">                   </w:t>
      </w:r>
      <w:r>
        <w:rPr>
          <w:rFonts w:hint="eastAsia" w:ascii="仿宋" w:hAnsi="仿宋" w:eastAsia="仿宋" w:cs="Times New Roman"/>
          <w:color w:val="333333"/>
          <w:spacing w:val="13"/>
          <w:kern w:val="2"/>
          <w:sz w:val="32"/>
          <w:szCs w:val="32"/>
        </w:rPr>
        <w:t>申请，根据有关规定，提出如下意见：</w:t>
      </w:r>
    </w:p>
    <w:p>
      <w:pPr>
        <w:pStyle w:val="12"/>
        <w:spacing w:before="0" w:beforeAutospacing="0" w:after="0" w:afterAutospacing="0" w:line="480" w:lineRule="auto"/>
        <w:rPr>
          <w:rFonts w:ascii="仿宋" w:hAnsi="仿宋" w:eastAsia="仿宋" w:cs="Times New Roman"/>
          <w:color w:val="333333"/>
          <w:spacing w:val="13"/>
          <w:kern w:val="2"/>
          <w:sz w:val="32"/>
          <w:szCs w:val="32"/>
          <w:u w:val="single"/>
        </w:rPr>
      </w:pPr>
      <w:r>
        <w:rPr>
          <w:rFonts w:hint="eastAsia" w:ascii="仿宋" w:hAnsi="仿宋" w:eastAsia="仿宋" w:cs="Times New Roman"/>
          <w:color w:val="333333"/>
          <w:spacing w:val="13"/>
          <w:kern w:val="2"/>
          <w:sz w:val="32"/>
          <w:szCs w:val="32"/>
          <w:u w:val="single"/>
        </w:rPr>
        <w:t xml:space="preserve">                                                  </w:t>
      </w:r>
    </w:p>
    <w:p>
      <w:pPr>
        <w:pStyle w:val="12"/>
        <w:spacing w:before="0" w:beforeAutospacing="0" w:after="0" w:afterAutospacing="0" w:line="480" w:lineRule="auto"/>
        <w:rPr>
          <w:rFonts w:ascii="仿宋" w:hAnsi="仿宋" w:eastAsia="仿宋" w:cs="Times New Roman"/>
          <w:color w:val="333333"/>
          <w:spacing w:val="13"/>
          <w:kern w:val="2"/>
          <w:sz w:val="32"/>
          <w:szCs w:val="32"/>
          <w:u w:val="single"/>
        </w:rPr>
      </w:pPr>
      <w:r>
        <w:rPr>
          <w:rFonts w:hint="eastAsia" w:ascii="仿宋" w:hAnsi="仿宋" w:eastAsia="仿宋" w:cs="Times New Roman"/>
          <w:color w:val="333333"/>
          <w:spacing w:val="13"/>
          <w:kern w:val="2"/>
          <w:sz w:val="32"/>
          <w:szCs w:val="32"/>
          <w:u w:val="single"/>
        </w:rPr>
        <w:t xml:space="preserve">                                                  </w:t>
      </w:r>
    </w:p>
    <w:p>
      <w:pPr>
        <w:pStyle w:val="12"/>
        <w:spacing w:before="0" w:beforeAutospacing="0" w:after="0" w:afterAutospacing="0" w:line="480" w:lineRule="auto"/>
        <w:rPr>
          <w:rFonts w:ascii="仿宋" w:hAnsi="仿宋" w:eastAsia="仿宋" w:cs="Times New Roman"/>
          <w:color w:val="333333"/>
          <w:spacing w:val="13"/>
          <w:kern w:val="2"/>
          <w:sz w:val="32"/>
          <w:szCs w:val="32"/>
          <w:u w:val="single"/>
        </w:rPr>
      </w:pPr>
      <w:r>
        <w:rPr>
          <w:rFonts w:hint="eastAsia" w:ascii="仿宋" w:hAnsi="仿宋" w:eastAsia="仿宋" w:cs="Times New Roman"/>
          <w:color w:val="333333"/>
          <w:spacing w:val="13"/>
          <w:kern w:val="2"/>
          <w:sz w:val="32"/>
          <w:szCs w:val="32"/>
          <w:u w:val="single"/>
        </w:rPr>
        <w:t xml:space="preserve">                                                  </w:t>
      </w:r>
    </w:p>
    <w:p>
      <w:pPr>
        <w:pStyle w:val="12"/>
        <w:spacing w:before="0" w:beforeAutospacing="0" w:after="0" w:afterAutospacing="0" w:line="480" w:lineRule="auto"/>
        <w:rPr>
          <w:rFonts w:ascii="仿宋" w:hAnsi="仿宋" w:eastAsia="仿宋" w:cs="Times New Roman"/>
          <w:color w:val="333333"/>
          <w:spacing w:val="13"/>
          <w:kern w:val="2"/>
          <w:sz w:val="32"/>
          <w:szCs w:val="32"/>
          <w:u w:val="single"/>
        </w:rPr>
      </w:pPr>
      <w:r>
        <w:rPr>
          <w:rFonts w:hint="eastAsia" w:ascii="仿宋" w:hAnsi="仿宋" w:eastAsia="仿宋" w:cs="Times New Roman"/>
          <w:color w:val="333333"/>
          <w:spacing w:val="13"/>
          <w:kern w:val="2"/>
          <w:sz w:val="32"/>
          <w:szCs w:val="32"/>
          <w:u w:val="single"/>
        </w:rPr>
        <w:t xml:space="preserve">                                                  </w:t>
      </w:r>
    </w:p>
    <w:p>
      <w:pPr>
        <w:pStyle w:val="12"/>
        <w:spacing w:before="0" w:beforeAutospacing="0" w:after="0" w:afterAutospacing="0" w:line="480" w:lineRule="auto"/>
        <w:rPr>
          <w:rFonts w:ascii="仿宋" w:hAnsi="仿宋" w:eastAsia="仿宋" w:cs="Times New Roman"/>
          <w:color w:val="333333"/>
          <w:spacing w:val="13"/>
          <w:kern w:val="2"/>
          <w:sz w:val="32"/>
          <w:szCs w:val="32"/>
          <w:u w:val="single"/>
        </w:rPr>
      </w:pPr>
    </w:p>
    <w:p>
      <w:pPr>
        <w:pStyle w:val="12"/>
        <w:spacing w:before="0" w:beforeAutospacing="0" w:after="0" w:afterAutospacing="0" w:line="480" w:lineRule="auto"/>
        <w:rPr>
          <w:rFonts w:ascii="仿宋" w:hAnsi="仿宋" w:eastAsia="仿宋" w:cs="Times New Roman"/>
          <w:color w:val="333333"/>
          <w:spacing w:val="13"/>
          <w:kern w:val="2"/>
          <w:sz w:val="32"/>
          <w:szCs w:val="32"/>
        </w:rPr>
      </w:pPr>
    </w:p>
    <w:p>
      <w:pPr>
        <w:pStyle w:val="12"/>
        <w:spacing w:before="0" w:beforeAutospacing="0" w:after="0" w:afterAutospacing="0" w:line="480" w:lineRule="auto"/>
        <w:rPr>
          <w:rFonts w:ascii="仿宋" w:hAnsi="仿宋" w:eastAsia="仿宋" w:cs="Times New Roman"/>
          <w:color w:val="333333"/>
          <w:spacing w:val="13"/>
          <w:kern w:val="2"/>
          <w:sz w:val="32"/>
          <w:szCs w:val="32"/>
        </w:rPr>
      </w:pPr>
      <w:r>
        <w:rPr>
          <w:rFonts w:hint="eastAsia" w:ascii="仿宋" w:hAnsi="仿宋" w:eastAsia="仿宋" w:cs="Times New Roman"/>
          <w:color w:val="333333"/>
          <w:spacing w:val="13"/>
          <w:kern w:val="2"/>
          <w:sz w:val="32"/>
          <w:szCs w:val="32"/>
        </w:rPr>
        <w:t xml:space="preserve">                               </w:t>
      </w:r>
    </w:p>
    <w:p>
      <w:pPr>
        <w:pStyle w:val="12"/>
        <w:spacing w:before="0" w:beforeAutospacing="0" w:after="0" w:afterAutospacing="0" w:line="480" w:lineRule="auto"/>
        <w:ind w:firstLine="5536" w:firstLineChars="1600"/>
        <w:rPr>
          <w:rFonts w:ascii="仿宋" w:hAnsi="仿宋" w:eastAsia="仿宋" w:cs="Times New Roman"/>
          <w:color w:val="FF0000"/>
          <w:spacing w:val="13"/>
          <w:kern w:val="2"/>
          <w:sz w:val="32"/>
          <w:szCs w:val="32"/>
        </w:rPr>
      </w:pPr>
      <w:r>
        <w:rPr>
          <w:rFonts w:hint="eastAsia" w:ascii="仿宋" w:hAnsi="仿宋" w:eastAsia="仿宋" w:cs="Times New Roman"/>
          <w:color w:val="333333"/>
          <w:spacing w:val="13"/>
          <w:kern w:val="2"/>
          <w:sz w:val="32"/>
          <w:szCs w:val="32"/>
        </w:rPr>
        <w:t>云南省卫生计生委</w:t>
      </w:r>
    </w:p>
    <w:p>
      <w:pPr>
        <w:pStyle w:val="12"/>
        <w:spacing w:before="0" w:beforeAutospacing="0" w:after="0" w:afterAutospacing="0" w:line="480" w:lineRule="auto"/>
        <w:ind w:firstLine="6055" w:firstLineChars="1750"/>
        <w:rPr>
          <w:rFonts w:ascii="仿宋" w:hAnsi="仿宋" w:eastAsia="仿宋" w:cs="Times New Roman"/>
          <w:color w:val="333333"/>
          <w:spacing w:val="13"/>
          <w:kern w:val="2"/>
          <w:sz w:val="32"/>
          <w:szCs w:val="32"/>
        </w:rPr>
      </w:pPr>
      <w:r>
        <w:rPr>
          <w:rFonts w:hint="eastAsia" w:ascii="仿宋" w:hAnsi="仿宋" w:eastAsia="仿宋" w:cs="Times New Roman"/>
          <w:color w:val="333333"/>
          <w:spacing w:val="13"/>
          <w:kern w:val="2"/>
          <w:sz w:val="32"/>
          <w:szCs w:val="32"/>
        </w:rPr>
        <w:t>年   月   日</w:t>
      </w:r>
    </w:p>
    <w:p>
      <w:pPr>
        <w:rPr>
          <w:rFonts w:ascii="仿宋" w:hAnsi="仿宋" w:eastAsia="仿宋"/>
        </w:rPr>
      </w:pPr>
    </w:p>
    <w:sectPr>
      <w:headerReference r:id="rId10" w:type="first"/>
      <w:footerReference r:id="rId13" w:type="first"/>
      <w:headerReference r:id="rId8" w:type="default"/>
      <w:footerReference r:id="rId11" w:type="default"/>
      <w:headerReference r:id="rId9" w:type="even"/>
      <w:footerReference r:id="rId12" w:type="even"/>
      <w:pgSz w:w="11906" w:h="16838"/>
      <w:pgMar w:top="2098" w:right="1474" w:bottom="1985" w:left="1588" w:header="851" w:footer="1304" w:gutter="0"/>
      <w:pgNumType w:start="1" w:chapStyle="1" w:chapSep="period"/>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新魏">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pPr>
    <w:r>
      <w:rPr>
        <w:rFonts w:ascii="宋体" w:hAnsi="宋体"/>
        <w:sz w:val="21"/>
      </w:rPr>
      <w:fldChar w:fldCharType="begin"/>
    </w:r>
    <w:r>
      <w:rPr>
        <w:rFonts w:ascii="宋体" w:hAnsi="宋体"/>
        <w:sz w:val="21"/>
      </w:rPr>
      <w:instrText xml:space="preserve"> PAGE   \* MERGEFORMAT </w:instrText>
    </w:r>
    <w:r>
      <w:rPr>
        <w:rFonts w:ascii="宋体" w:hAnsi="宋体"/>
        <w:sz w:val="21"/>
      </w:rPr>
      <w:fldChar w:fldCharType="separate"/>
    </w:r>
    <w:r>
      <w:rPr>
        <w:rFonts w:ascii="宋体" w:hAnsi="宋体"/>
        <w:sz w:val="21"/>
        <w:lang w:val="zh-CN"/>
      </w:rPr>
      <w:t>III</w:t>
    </w:r>
    <w:r>
      <w:rPr>
        <w:rFonts w:ascii="宋体" w:hAnsi="宋体"/>
        <w:sz w:val="21"/>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rFonts w:ascii="宋体" w:hAnsi="宋体"/>
        <w:sz w:val="21"/>
      </w:rPr>
      <w:fldChar w:fldCharType="begin"/>
    </w:r>
    <w:r>
      <w:rPr>
        <w:rFonts w:ascii="宋体" w:hAnsi="宋体"/>
        <w:sz w:val="21"/>
      </w:rPr>
      <w:instrText xml:space="preserve"> PAGE   \* MERGEFORMAT </w:instrText>
    </w:r>
    <w:r>
      <w:rPr>
        <w:rFonts w:ascii="宋体" w:hAnsi="宋体"/>
        <w:sz w:val="21"/>
      </w:rPr>
      <w:fldChar w:fldCharType="separate"/>
    </w:r>
    <w:r>
      <w:rPr>
        <w:rFonts w:ascii="宋体" w:hAnsi="宋体"/>
        <w:sz w:val="21"/>
        <w:lang w:val="zh-CN"/>
      </w:rPr>
      <w:t>II</w:t>
    </w:r>
    <w:r>
      <w:rPr>
        <w:rFonts w:ascii="宋体" w:hAnsi="宋体"/>
        <w:sz w:val="21"/>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rPr>
        <w:rFonts w:ascii="宋体"/>
        <w:sz w:val="21"/>
      </w:rPr>
    </w:pPr>
    <w:r>
      <w:rPr>
        <w:rFonts w:ascii="宋体" w:hAnsi="宋体"/>
        <w:sz w:val="21"/>
      </w:rPr>
      <w:fldChar w:fldCharType="begin"/>
    </w:r>
    <w:r>
      <w:rPr>
        <w:rFonts w:ascii="宋体" w:hAnsi="宋体"/>
        <w:sz w:val="21"/>
      </w:rPr>
      <w:instrText xml:space="preserve"> PAGE   \* MERGEFORMAT </w:instrText>
    </w:r>
    <w:r>
      <w:rPr>
        <w:rFonts w:ascii="宋体" w:hAnsi="宋体"/>
        <w:sz w:val="21"/>
      </w:rPr>
      <w:fldChar w:fldCharType="separate"/>
    </w:r>
    <w:r>
      <w:rPr>
        <w:rFonts w:ascii="宋体" w:hAnsi="宋体"/>
        <w:sz w:val="21"/>
        <w:lang w:val="zh-CN"/>
      </w:rPr>
      <w:t>I</w:t>
    </w:r>
    <w:r>
      <w:rPr>
        <w:rFonts w:ascii="宋体" w:hAnsi="宋体"/>
        <w:sz w:val="21"/>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pPr>
    <w:r>
      <w:rPr>
        <w:rFonts w:ascii="宋体" w:hAnsi="宋体"/>
        <w:sz w:val="21"/>
      </w:rPr>
      <w:fldChar w:fldCharType="begin"/>
    </w:r>
    <w:r>
      <w:rPr>
        <w:rFonts w:ascii="宋体" w:hAnsi="宋体"/>
        <w:sz w:val="21"/>
      </w:rPr>
      <w:instrText xml:space="preserve"> PAGE   \* MERGEFORMAT </w:instrText>
    </w:r>
    <w:r>
      <w:rPr>
        <w:rFonts w:ascii="宋体" w:hAnsi="宋体"/>
        <w:sz w:val="21"/>
      </w:rPr>
      <w:fldChar w:fldCharType="separate"/>
    </w:r>
    <w:r>
      <w:rPr>
        <w:rFonts w:ascii="宋体" w:hAnsi="宋体"/>
        <w:sz w:val="21"/>
        <w:lang w:val="zh-CN"/>
      </w:rPr>
      <w:t>7</w:t>
    </w:r>
    <w:r>
      <w:rPr>
        <w:rFonts w:ascii="宋体" w:hAnsi="宋体"/>
        <w:sz w:val="21"/>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rFonts w:ascii="宋体" w:hAnsi="宋体"/>
        <w:sz w:val="21"/>
      </w:rPr>
      <w:fldChar w:fldCharType="begin"/>
    </w:r>
    <w:r>
      <w:rPr>
        <w:rFonts w:ascii="宋体" w:hAnsi="宋体"/>
        <w:sz w:val="21"/>
      </w:rPr>
      <w:instrText xml:space="preserve"> PAGE   \* MERGEFORMAT </w:instrText>
    </w:r>
    <w:r>
      <w:rPr>
        <w:rFonts w:ascii="宋体" w:hAnsi="宋体"/>
        <w:sz w:val="21"/>
      </w:rPr>
      <w:fldChar w:fldCharType="separate"/>
    </w:r>
    <w:r>
      <w:rPr>
        <w:rFonts w:ascii="宋体" w:hAnsi="宋体"/>
        <w:sz w:val="21"/>
        <w:lang w:val="zh-CN"/>
      </w:rPr>
      <w:t>6</w:t>
    </w:r>
    <w:r>
      <w:rPr>
        <w:rFonts w:ascii="宋体" w:hAnsi="宋体"/>
        <w:sz w:val="21"/>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rPr>
        <w:rFonts w:ascii="宋体"/>
        <w:sz w:val="21"/>
      </w:rPr>
    </w:pPr>
    <w:r>
      <w:rPr>
        <w:rFonts w:ascii="宋体" w:hAnsi="宋体"/>
        <w:sz w:val="21"/>
      </w:rPr>
      <w:fldChar w:fldCharType="begin"/>
    </w:r>
    <w:r>
      <w:rPr>
        <w:rFonts w:ascii="宋体" w:hAnsi="宋体"/>
        <w:sz w:val="21"/>
      </w:rPr>
      <w:instrText xml:space="preserve"> PAGE   \* MERGEFORMAT </w:instrText>
    </w:r>
    <w:r>
      <w:rPr>
        <w:rFonts w:ascii="宋体" w:hAnsi="宋体"/>
        <w:sz w:val="21"/>
      </w:rPr>
      <w:fldChar w:fldCharType="separate"/>
    </w:r>
    <w:r>
      <w:rPr>
        <w:rFonts w:ascii="宋体" w:hAnsi="宋体"/>
        <w:sz w:val="21"/>
        <w:lang w:val="zh-CN"/>
      </w:rPr>
      <w:t>1</w:t>
    </w:r>
    <w:r>
      <w:rPr>
        <w:rFonts w:ascii="宋体" w:hAnsi="宋体"/>
        <w:sz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tentative="0">
      <w:start w:val="1"/>
      <w:numFmt w:val="decimal"/>
      <w:pStyle w:val="35"/>
      <w:suff w:val="nothing"/>
      <w:lvlText w:val="示例%1："/>
      <w:lvlJc w:val="left"/>
      <w:pPr>
        <w:ind w:firstLine="363"/>
      </w:pPr>
      <w:rPr>
        <w:rFonts w:hint="eastAsia" w:ascii="黑体" w:hAnsi="Times New Roman" w:eastAsia="黑体" w:cs="Times New Roman"/>
        <w:b w:val="0"/>
        <w:i w:val="0"/>
        <w:sz w:val="18"/>
        <w:szCs w:val="18"/>
        <w:vertAlign w:val="baseline"/>
      </w:rPr>
    </w:lvl>
    <w:lvl w:ilvl="1" w:tentative="0">
      <w:start w:val="1"/>
      <w:numFmt w:val="none"/>
      <w:suff w:val="space"/>
      <w:lvlText w:val=""/>
      <w:lvlJc w:val="left"/>
      <w:rPr>
        <w:rFonts w:hint="eastAsia" w:cs="Times New Roman"/>
        <w:vertAlign w:val="baseline"/>
      </w:rPr>
    </w:lvl>
    <w:lvl w:ilvl="2" w:tentative="0">
      <w:start w:val="1"/>
      <w:numFmt w:val="decimal"/>
      <w:suff w:val="space"/>
      <w:lvlText w:val="2.2.%3"/>
      <w:lvlJc w:val="left"/>
      <w:rPr>
        <w:rFonts w:hint="eastAsia" w:cs="Times New Roman"/>
        <w:vertAlign w:val="baseline"/>
      </w:rPr>
    </w:lvl>
    <w:lvl w:ilvl="3" w:tentative="0">
      <w:start w:val="1"/>
      <w:numFmt w:val="decimal"/>
      <w:lvlText w:val="%4."/>
      <w:lvlJc w:val="left"/>
      <w:pPr>
        <w:tabs>
          <w:tab w:val="left" w:pos="0"/>
        </w:tabs>
        <w:ind w:left="992" w:hanging="629"/>
      </w:pPr>
      <w:rPr>
        <w:rFonts w:hint="eastAsia" w:cs="Times New Roman"/>
        <w:vertAlign w:val="baseline"/>
      </w:rPr>
    </w:lvl>
    <w:lvl w:ilvl="4" w:tentative="0">
      <w:start w:val="1"/>
      <w:numFmt w:val="lowerLetter"/>
      <w:lvlText w:val="%5)"/>
      <w:lvlJc w:val="left"/>
      <w:pPr>
        <w:tabs>
          <w:tab w:val="left" w:pos="0"/>
        </w:tabs>
        <w:ind w:left="992" w:hanging="629"/>
      </w:pPr>
      <w:rPr>
        <w:rFonts w:hint="eastAsia" w:cs="Times New Roman"/>
        <w:vertAlign w:val="baseline"/>
      </w:rPr>
    </w:lvl>
    <w:lvl w:ilvl="5" w:tentative="0">
      <w:start w:val="1"/>
      <w:numFmt w:val="lowerRoman"/>
      <w:lvlText w:val="%6."/>
      <w:lvlJc w:val="right"/>
      <w:pPr>
        <w:tabs>
          <w:tab w:val="left" w:pos="0"/>
        </w:tabs>
        <w:ind w:left="992" w:hanging="629"/>
      </w:pPr>
      <w:rPr>
        <w:rFonts w:hint="eastAsia" w:cs="Times New Roman"/>
        <w:vertAlign w:val="baseline"/>
      </w:rPr>
    </w:lvl>
    <w:lvl w:ilvl="6" w:tentative="0">
      <w:start w:val="1"/>
      <w:numFmt w:val="decimal"/>
      <w:lvlText w:val="%7."/>
      <w:lvlJc w:val="left"/>
      <w:pPr>
        <w:tabs>
          <w:tab w:val="left" w:pos="0"/>
        </w:tabs>
        <w:ind w:left="992" w:hanging="629"/>
      </w:pPr>
      <w:rPr>
        <w:rFonts w:hint="eastAsia" w:cs="Times New Roman"/>
        <w:vertAlign w:val="baseline"/>
      </w:rPr>
    </w:lvl>
    <w:lvl w:ilvl="7" w:tentative="0">
      <w:start w:val="1"/>
      <w:numFmt w:val="lowerLetter"/>
      <w:lvlText w:val="%8)"/>
      <w:lvlJc w:val="left"/>
      <w:pPr>
        <w:tabs>
          <w:tab w:val="left" w:pos="0"/>
        </w:tabs>
        <w:ind w:left="992" w:hanging="629"/>
      </w:pPr>
      <w:rPr>
        <w:rFonts w:hint="eastAsia" w:cs="Times New Roman"/>
        <w:vertAlign w:val="baseline"/>
      </w:rPr>
    </w:lvl>
    <w:lvl w:ilvl="8" w:tentative="0">
      <w:start w:val="1"/>
      <w:numFmt w:val="lowerRoman"/>
      <w:lvlText w:val="%9."/>
      <w:lvlJc w:val="right"/>
      <w:pPr>
        <w:tabs>
          <w:tab w:val="left" w:pos="0"/>
        </w:tabs>
        <w:ind w:left="992" w:hanging="629"/>
      </w:pPr>
      <w:rPr>
        <w:rFonts w:hint="eastAsia" w:cs="Times New Roman"/>
        <w:vertAlign w:val="baseline"/>
      </w:rPr>
    </w:lvl>
  </w:abstractNum>
  <w:abstractNum w:abstractNumId="1">
    <w:nsid w:val="3B2B31D3"/>
    <w:multiLevelType w:val="singleLevel"/>
    <w:tmpl w:val="3B2B31D3"/>
    <w:lvl w:ilvl="0" w:tentative="0">
      <w:start w:val="1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NotTrackMoves/>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74799"/>
    <w:rsid w:val="000F2F19"/>
    <w:rsid w:val="0036335D"/>
    <w:rsid w:val="00370710"/>
    <w:rsid w:val="00474799"/>
    <w:rsid w:val="00543410"/>
    <w:rsid w:val="00580175"/>
    <w:rsid w:val="005D44DF"/>
    <w:rsid w:val="00643230"/>
    <w:rsid w:val="006E7DB3"/>
    <w:rsid w:val="00717A7C"/>
    <w:rsid w:val="0072537F"/>
    <w:rsid w:val="00821764"/>
    <w:rsid w:val="00834D24"/>
    <w:rsid w:val="00842752"/>
    <w:rsid w:val="008D2B20"/>
    <w:rsid w:val="009473A3"/>
    <w:rsid w:val="00956D66"/>
    <w:rsid w:val="00987E3B"/>
    <w:rsid w:val="00A55D1E"/>
    <w:rsid w:val="00BA665D"/>
    <w:rsid w:val="00D5130D"/>
    <w:rsid w:val="00D647AE"/>
    <w:rsid w:val="00EA2938"/>
    <w:rsid w:val="00EF005C"/>
    <w:rsid w:val="609D251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qFormat="1" w:unhideWhenUsed="0"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99" w:semiHidden="0" w:name="table of figures"/>
    <w:lsdException w:uiPriority="99" w:name="envelope address"/>
    <w:lsdException w:uiPriority="99" w:name="envelope return"/>
    <w:lsdException w:uiPriority="99" w:name="footnote reference"/>
    <w:lsdException w:uiPriority="99" w:name="annotation reference"/>
    <w:lsdException w:qFormat="1" w:unhideWhenUsed="0" w:uiPriority="99" w:semiHidden="0"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0"/>
    <w:qFormat/>
    <w:uiPriority w:val="99"/>
    <w:pPr>
      <w:keepNext/>
      <w:keepLines/>
      <w:spacing w:before="340" w:after="330" w:line="578" w:lineRule="auto"/>
      <w:outlineLvl w:val="0"/>
    </w:pPr>
    <w:rPr>
      <w:rFonts w:eastAsia="黑体"/>
      <w:bCs/>
      <w:kern w:val="44"/>
      <w:sz w:val="32"/>
      <w:szCs w:val="44"/>
    </w:rPr>
  </w:style>
  <w:style w:type="paragraph" w:styleId="3">
    <w:name w:val="heading 2"/>
    <w:basedOn w:val="1"/>
    <w:next w:val="1"/>
    <w:link w:val="21"/>
    <w:qFormat/>
    <w:uiPriority w:val="99"/>
    <w:pPr>
      <w:keepNext/>
      <w:keepLines/>
      <w:spacing w:before="260" w:after="260" w:line="416" w:lineRule="auto"/>
      <w:jc w:val="left"/>
      <w:outlineLvl w:val="1"/>
    </w:pPr>
    <w:rPr>
      <w:rFonts w:ascii="Cambria" w:hAnsi="Cambria" w:eastAsia="楷体"/>
      <w:bCs/>
      <w:sz w:val="32"/>
      <w:szCs w:val="32"/>
    </w:rPr>
  </w:style>
  <w:style w:type="paragraph" w:styleId="4">
    <w:name w:val="heading 3"/>
    <w:basedOn w:val="1"/>
    <w:next w:val="1"/>
    <w:link w:val="22"/>
    <w:qFormat/>
    <w:uiPriority w:val="99"/>
    <w:pPr>
      <w:keepNext/>
      <w:keepLines/>
      <w:spacing w:before="260" w:after="260" w:line="416" w:lineRule="auto"/>
      <w:outlineLvl w:val="2"/>
    </w:pPr>
    <w:rPr>
      <w:rFonts w:eastAsia="仿宋"/>
      <w:bCs/>
      <w:sz w:val="32"/>
      <w:szCs w:val="32"/>
    </w:rPr>
  </w:style>
  <w:style w:type="character" w:default="1" w:styleId="14">
    <w:name w:val="Default Paragraph Font"/>
    <w:semiHidden/>
    <w:unhideWhenUsed/>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5">
    <w:name w:val="toc 3"/>
    <w:basedOn w:val="1"/>
    <w:next w:val="1"/>
    <w:qFormat/>
    <w:uiPriority w:val="99"/>
    <w:pPr>
      <w:widowControl/>
      <w:spacing w:after="100" w:line="276" w:lineRule="auto"/>
      <w:ind w:left="440"/>
      <w:jc w:val="left"/>
    </w:pPr>
    <w:rPr>
      <w:kern w:val="0"/>
      <w:sz w:val="22"/>
    </w:rPr>
  </w:style>
  <w:style w:type="paragraph" w:styleId="6">
    <w:name w:val="Balloon Text"/>
    <w:basedOn w:val="1"/>
    <w:link w:val="24"/>
    <w:qFormat/>
    <w:uiPriority w:val="99"/>
    <w:rPr>
      <w:sz w:val="18"/>
      <w:szCs w:val="18"/>
    </w:rPr>
  </w:style>
  <w:style w:type="paragraph" w:styleId="7">
    <w:name w:val="footer"/>
    <w:basedOn w:val="1"/>
    <w:link w:val="26"/>
    <w:qFormat/>
    <w:uiPriority w:val="99"/>
    <w:pPr>
      <w:tabs>
        <w:tab w:val="center" w:pos="4153"/>
        <w:tab w:val="right" w:pos="8306"/>
      </w:tabs>
      <w:snapToGrid w:val="0"/>
      <w:jc w:val="left"/>
    </w:pPr>
    <w:rPr>
      <w:sz w:val="18"/>
      <w:szCs w:val="18"/>
    </w:rPr>
  </w:style>
  <w:style w:type="paragraph" w:styleId="8">
    <w:name w:val="header"/>
    <w:basedOn w:val="1"/>
    <w:link w:val="25"/>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99"/>
    <w:pPr>
      <w:widowControl/>
      <w:tabs>
        <w:tab w:val="right" w:leader="dot" w:pos="8834"/>
      </w:tabs>
      <w:spacing w:after="100" w:line="276" w:lineRule="auto"/>
      <w:jc w:val="left"/>
    </w:pPr>
    <w:rPr>
      <w:rFonts w:ascii="黑体" w:eastAsia="黑体"/>
      <w:kern w:val="0"/>
      <w:sz w:val="32"/>
      <w:szCs w:val="32"/>
    </w:rPr>
  </w:style>
  <w:style w:type="paragraph" w:styleId="10">
    <w:name w:val="table of figures"/>
    <w:basedOn w:val="1"/>
    <w:next w:val="1"/>
    <w:qFormat/>
    <w:uiPriority w:val="99"/>
    <w:pPr>
      <w:ind w:left="200" w:leftChars="200" w:hanging="200" w:hangingChars="200"/>
    </w:pPr>
  </w:style>
  <w:style w:type="paragraph" w:styleId="11">
    <w:name w:val="toc 2"/>
    <w:basedOn w:val="1"/>
    <w:next w:val="1"/>
    <w:qFormat/>
    <w:uiPriority w:val="99"/>
    <w:pPr>
      <w:widowControl/>
      <w:spacing w:after="100" w:line="276" w:lineRule="auto"/>
      <w:ind w:left="220"/>
      <w:jc w:val="left"/>
    </w:pPr>
    <w:rPr>
      <w:kern w:val="0"/>
      <w:sz w:val="22"/>
    </w:rPr>
  </w:style>
  <w:style w:type="paragraph" w:styleId="12">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3">
    <w:name w:val="Title"/>
    <w:basedOn w:val="1"/>
    <w:next w:val="1"/>
    <w:link w:val="28"/>
    <w:qFormat/>
    <w:uiPriority w:val="99"/>
    <w:pPr>
      <w:spacing w:before="240" w:after="60"/>
      <w:jc w:val="center"/>
      <w:outlineLvl w:val="0"/>
    </w:pPr>
    <w:rPr>
      <w:rFonts w:ascii="Cambria" w:hAnsi="Cambria"/>
      <w:b/>
      <w:bCs/>
      <w:sz w:val="52"/>
      <w:szCs w:val="32"/>
    </w:rPr>
  </w:style>
  <w:style w:type="character" w:styleId="15">
    <w:name w:val="Strong"/>
    <w:basedOn w:val="14"/>
    <w:qFormat/>
    <w:uiPriority w:val="99"/>
    <w:rPr>
      <w:rFonts w:cs="Times New Roman"/>
      <w:b/>
      <w:bCs/>
    </w:rPr>
  </w:style>
  <w:style w:type="character" w:styleId="16">
    <w:name w:val="line number"/>
    <w:basedOn w:val="14"/>
    <w:qFormat/>
    <w:uiPriority w:val="99"/>
    <w:rPr>
      <w:rFonts w:cs="Times New Roman"/>
    </w:rPr>
  </w:style>
  <w:style w:type="character" w:styleId="17">
    <w:name w:val="Hyperlink"/>
    <w:basedOn w:val="14"/>
    <w:qFormat/>
    <w:uiPriority w:val="99"/>
    <w:rPr>
      <w:rFonts w:cs="Times New Roman"/>
      <w:color w:val="0000FF"/>
      <w:u w:val="single"/>
    </w:rPr>
  </w:style>
  <w:style w:type="table" w:styleId="19">
    <w:name w:val="Table Grid"/>
    <w:basedOn w:val="1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0">
    <w:name w:val="标题 1 Char"/>
    <w:basedOn w:val="14"/>
    <w:link w:val="2"/>
    <w:qFormat/>
    <w:uiPriority w:val="99"/>
    <w:rPr>
      <w:rFonts w:eastAsia="黑体" w:cs="Times New Roman"/>
      <w:bCs/>
      <w:kern w:val="44"/>
      <w:sz w:val="44"/>
      <w:szCs w:val="44"/>
    </w:rPr>
  </w:style>
  <w:style w:type="character" w:customStyle="1" w:styleId="21">
    <w:name w:val="标题 2 Char"/>
    <w:basedOn w:val="14"/>
    <w:link w:val="3"/>
    <w:qFormat/>
    <w:uiPriority w:val="99"/>
    <w:rPr>
      <w:rFonts w:ascii="Cambria" w:hAnsi="Cambria" w:eastAsia="楷体" w:cs="Times New Roman"/>
      <w:bCs/>
      <w:sz w:val="32"/>
      <w:szCs w:val="32"/>
    </w:rPr>
  </w:style>
  <w:style w:type="character" w:customStyle="1" w:styleId="22">
    <w:name w:val="标题 3 Char"/>
    <w:basedOn w:val="14"/>
    <w:link w:val="4"/>
    <w:qFormat/>
    <w:uiPriority w:val="99"/>
    <w:rPr>
      <w:rFonts w:eastAsia="仿宋" w:cs="Times New Roman"/>
      <w:bCs/>
      <w:sz w:val="32"/>
      <w:szCs w:val="32"/>
    </w:rPr>
  </w:style>
  <w:style w:type="paragraph" w:styleId="23">
    <w:name w:val="List Paragraph"/>
    <w:basedOn w:val="1"/>
    <w:qFormat/>
    <w:uiPriority w:val="99"/>
    <w:pPr>
      <w:ind w:firstLine="420" w:firstLineChars="200"/>
    </w:pPr>
  </w:style>
  <w:style w:type="character" w:customStyle="1" w:styleId="24">
    <w:name w:val="批注框文本 Char"/>
    <w:basedOn w:val="14"/>
    <w:link w:val="6"/>
    <w:qFormat/>
    <w:uiPriority w:val="99"/>
    <w:rPr>
      <w:rFonts w:cs="Times New Roman"/>
      <w:sz w:val="18"/>
      <w:szCs w:val="18"/>
    </w:rPr>
  </w:style>
  <w:style w:type="character" w:customStyle="1" w:styleId="25">
    <w:name w:val="页眉 Char"/>
    <w:basedOn w:val="14"/>
    <w:link w:val="8"/>
    <w:qFormat/>
    <w:uiPriority w:val="99"/>
    <w:rPr>
      <w:rFonts w:cs="Times New Roman"/>
      <w:sz w:val="18"/>
      <w:szCs w:val="18"/>
    </w:rPr>
  </w:style>
  <w:style w:type="character" w:customStyle="1" w:styleId="26">
    <w:name w:val="页脚 Char"/>
    <w:basedOn w:val="14"/>
    <w:link w:val="7"/>
    <w:qFormat/>
    <w:uiPriority w:val="99"/>
    <w:rPr>
      <w:rFonts w:cs="Times New Roman"/>
      <w:sz w:val="18"/>
      <w:szCs w:val="18"/>
    </w:rPr>
  </w:style>
  <w:style w:type="paragraph" w:customStyle="1" w:styleId="27">
    <w:name w:val="TOC Heading_9743e4e9-1858-4a44-9789-2c019776bfcc"/>
    <w:basedOn w:val="2"/>
    <w:next w:val="1"/>
    <w:qFormat/>
    <w:uiPriority w:val="99"/>
    <w:pPr>
      <w:widowControl/>
      <w:spacing w:before="480" w:after="0" w:line="276" w:lineRule="auto"/>
      <w:jc w:val="left"/>
      <w:outlineLvl w:val="9"/>
    </w:pPr>
    <w:rPr>
      <w:rFonts w:ascii="Cambria" w:hAnsi="Cambria" w:eastAsia="宋体"/>
      <w:color w:val="365F91"/>
      <w:kern w:val="0"/>
      <w:sz w:val="28"/>
      <w:szCs w:val="28"/>
    </w:rPr>
  </w:style>
  <w:style w:type="character" w:customStyle="1" w:styleId="28">
    <w:name w:val="标题 Char"/>
    <w:basedOn w:val="14"/>
    <w:link w:val="13"/>
    <w:qFormat/>
    <w:uiPriority w:val="99"/>
    <w:rPr>
      <w:rFonts w:ascii="Cambria" w:hAnsi="Cambria" w:eastAsia="宋体" w:cs="Times New Roman"/>
      <w:b/>
      <w:bCs/>
      <w:sz w:val="32"/>
      <w:szCs w:val="32"/>
    </w:rPr>
  </w:style>
  <w:style w:type="character" w:customStyle="1" w:styleId="29">
    <w:name w:val="Book Title_458b7931-7651-43a0-a5c3-f55545185580"/>
    <w:basedOn w:val="14"/>
    <w:qFormat/>
    <w:uiPriority w:val="99"/>
    <w:rPr>
      <w:rFonts w:cs="Times New Roman"/>
      <w:b/>
      <w:bCs/>
      <w:smallCaps/>
      <w:spacing w:val="5"/>
    </w:rPr>
  </w:style>
  <w:style w:type="paragraph" w:styleId="30">
    <w:name w:val="No Spacing"/>
    <w:basedOn w:val="1"/>
    <w:qFormat/>
    <w:uiPriority w:val="99"/>
    <w:pPr>
      <w:widowControl/>
      <w:jc w:val="left"/>
    </w:pPr>
    <w:rPr>
      <w:color w:val="000000"/>
      <w:kern w:val="0"/>
      <w:sz w:val="22"/>
    </w:rPr>
  </w:style>
  <w:style w:type="character" w:customStyle="1" w:styleId="31">
    <w:name w:val="songti"/>
    <w:basedOn w:val="14"/>
    <w:qFormat/>
    <w:uiPriority w:val="99"/>
    <w:rPr>
      <w:rFonts w:ascii="Calibri" w:hAnsi="宋体" w:eastAsia="宋体" w:cs="Times New Roman"/>
      <w:sz w:val="22"/>
      <w:szCs w:val="22"/>
      <w:lang w:eastAsia="zh-CN"/>
    </w:rPr>
  </w:style>
  <w:style w:type="paragraph" w:customStyle="1" w:styleId="32">
    <w:name w:val="p0"/>
    <w:basedOn w:val="1"/>
    <w:qFormat/>
    <w:uiPriority w:val="99"/>
    <w:pPr>
      <w:widowControl/>
      <w:jc w:val="left"/>
    </w:pPr>
    <w:rPr>
      <w:rFonts w:ascii="Times New Roman" w:hAnsi="Times New Roman"/>
      <w:kern w:val="0"/>
      <w:sz w:val="24"/>
      <w:szCs w:val="24"/>
    </w:rPr>
  </w:style>
  <w:style w:type="character" w:customStyle="1" w:styleId="33">
    <w:name w:val="段 Char Char"/>
    <w:link w:val="34"/>
    <w:qFormat/>
    <w:uiPriority w:val="99"/>
    <w:rPr>
      <w:rFonts w:ascii="宋体" w:hAnsi="Times New Roman" w:eastAsia="Times New Roman"/>
      <w:sz w:val="21"/>
      <w:lang w:val="en-US" w:eastAsia="zh-CN" w:bidi="ar-SA"/>
    </w:rPr>
  </w:style>
  <w:style w:type="paragraph" w:customStyle="1" w:styleId="34">
    <w:name w:val="段"/>
    <w:link w:val="33"/>
    <w:qFormat/>
    <w:uiPriority w:val="99"/>
    <w:pPr>
      <w:tabs>
        <w:tab w:val="center" w:pos="4201"/>
        <w:tab w:val="right" w:leader="dot" w:pos="9298"/>
      </w:tabs>
      <w:autoSpaceDE w:val="0"/>
      <w:autoSpaceDN w:val="0"/>
      <w:ind w:firstLine="420" w:firstLineChars="200"/>
      <w:jc w:val="both"/>
    </w:pPr>
    <w:rPr>
      <w:rFonts w:ascii="宋体" w:hAnsi="Times New Roman" w:eastAsia="Times New Roman" w:cs="Times New Roman"/>
      <w:sz w:val="21"/>
      <w:lang w:val="en-US" w:eastAsia="zh-CN" w:bidi="ar-SA"/>
    </w:rPr>
  </w:style>
  <w:style w:type="paragraph" w:customStyle="1" w:styleId="35">
    <w:name w:val="示例×："/>
    <w:basedOn w:val="1"/>
    <w:uiPriority w:val="99"/>
    <w:pPr>
      <w:widowControl/>
      <w:numPr>
        <w:ilvl w:val="0"/>
        <w:numId w:val="1"/>
      </w:numPr>
    </w:pPr>
    <w:rPr>
      <w:rFonts w:ascii="宋体" w:hAnsi="Times New Roman"/>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62"/>
    <customShpInfo spid="_x0000_s1061"/>
    <customShpInfo spid="_x0000_s1060"/>
    <customShpInfo spid="_x0000_s1059"/>
    <customShpInfo spid="_x0000_s1058"/>
    <customShpInfo spid="_x0000_s1057"/>
    <customShpInfo spid="_x0000_s1056"/>
    <customShpInfo spid="_x0000_s1055"/>
    <customShpInfo spid="_x0000_s1054"/>
    <customShpInfo spid="_x0000_s1053"/>
    <customShpInfo spid="_x0000_s1052"/>
    <customShpInfo spid="_x0000_s1051"/>
    <customShpInfo spid="_x0000_s1050"/>
    <customShpInfo spid="_x0000_s1049"/>
    <customShpInfo spid="_x0000_s1048"/>
    <customShpInfo spid="_x0000_s1047"/>
    <customShpInfo spid="_x0000_s1046"/>
    <customShpInfo spid="_x0000_s1045"/>
    <customShpInfo spid="_x0000_s1044"/>
    <customShpInfo spid="_x0000_s1043"/>
    <customShpInfo spid="_x0000_s1042"/>
    <customShpInfo spid="_x0000_s1041"/>
    <customShpInfo spid="_x0000_s1040"/>
    <customShpInfo spid="_x0000_s1039"/>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3668</Words>
  <Characters>2398</Characters>
  <Lines>19</Lines>
  <Paragraphs>12</Paragraphs>
  <TotalTime>46</TotalTime>
  <ScaleCrop>false</ScaleCrop>
  <LinksUpToDate>false</LinksUpToDate>
  <CharactersWithSpaces>6054</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2016-10-26T00:24:00Z</dcterms:created>
  <dc:creator>liu</dc:creator>
  <cp:lastModifiedBy>Administrator</cp:lastModifiedBy>
  <cp:lastPrinted>2016-11-08T01:57:00Z</cp:lastPrinted>
  <dcterms:modified xsi:type="dcterms:W3CDTF">2018-08-28T02:23:24Z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